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5E5B1" w14:textId="78A3036C" w:rsidR="0039422E" w:rsidRPr="003010B3" w:rsidRDefault="0082078B" w:rsidP="00EB2917">
      <w:pPr>
        <w:jc w:val="center"/>
        <w:rPr>
          <w:rFonts w:ascii="Times New Roman" w:hAnsi="Times New Roman"/>
          <w:b/>
          <w:sz w:val="20"/>
          <w:szCs w:val="20"/>
          <w:lang w:eastAsia="ru-RU"/>
        </w:rPr>
      </w:pPr>
      <w:r w:rsidRPr="003010B3">
        <w:rPr>
          <w:rFonts w:ascii="Times New Roman" w:hAnsi="Times New Roman"/>
          <w:b/>
          <w:sz w:val="20"/>
          <w:szCs w:val="20"/>
          <w:lang w:val="kk-KZ" w:eastAsia="ru-RU"/>
        </w:rPr>
        <w:t xml:space="preserve">Лот </w:t>
      </w:r>
      <w:r w:rsidR="00900C77">
        <w:rPr>
          <w:rFonts w:ascii="Times New Roman" w:hAnsi="Times New Roman"/>
          <w:b/>
          <w:sz w:val="20"/>
          <w:szCs w:val="20"/>
          <w:lang w:val="en-US" w:eastAsia="ru-RU"/>
        </w:rPr>
        <w:t>5</w:t>
      </w:r>
      <w:r w:rsidR="0039422E" w:rsidRPr="003010B3">
        <w:rPr>
          <w:rFonts w:ascii="Times New Roman" w:hAnsi="Times New Roman"/>
          <w:b/>
          <w:sz w:val="20"/>
          <w:szCs w:val="20"/>
          <w:lang w:eastAsia="ru-RU"/>
        </w:rPr>
        <w:t xml:space="preserve"> – </w:t>
      </w:r>
      <w:r w:rsidR="00FE2A67">
        <w:rPr>
          <w:rFonts w:ascii="Times New Roman" w:hAnsi="Times New Roman"/>
          <w:b/>
          <w:sz w:val="20"/>
          <w:szCs w:val="20"/>
          <w:lang w:eastAsia="ru-RU"/>
        </w:rPr>
        <w:t>О</w:t>
      </w:r>
      <w:r w:rsidR="00CD1E76">
        <w:rPr>
          <w:rFonts w:ascii="Times New Roman" w:hAnsi="Times New Roman"/>
          <w:b/>
          <w:sz w:val="20"/>
          <w:szCs w:val="20"/>
          <w:lang w:eastAsia="ru-RU"/>
        </w:rPr>
        <w:t>ФИСНАЯ МЕБЕЛЬ</w:t>
      </w:r>
    </w:p>
    <w:p w14:paraId="21C36CC6" w14:textId="77777777" w:rsidR="003010B3" w:rsidRDefault="00EB2917" w:rsidP="003010B3">
      <w:pPr>
        <w:jc w:val="center"/>
        <w:rPr>
          <w:rFonts w:ascii="Times New Roman" w:hAnsi="Times New Roman"/>
          <w:b/>
          <w:sz w:val="20"/>
          <w:szCs w:val="20"/>
          <w:lang w:val="kk-KZ" w:eastAsia="ru-RU"/>
        </w:rPr>
      </w:pPr>
      <w:r w:rsidRPr="003010B3">
        <w:rPr>
          <w:rFonts w:ascii="Times New Roman" w:hAnsi="Times New Roman"/>
          <w:b/>
          <w:sz w:val="20"/>
          <w:szCs w:val="20"/>
          <w:lang w:eastAsia="ru-RU"/>
        </w:rPr>
        <w:t>ТЕХНИЧЕСК</w:t>
      </w:r>
      <w:r w:rsidRPr="003010B3">
        <w:rPr>
          <w:rFonts w:ascii="Times New Roman" w:hAnsi="Times New Roman"/>
          <w:b/>
          <w:sz w:val="20"/>
          <w:szCs w:val="20"/>
          <w:lang w:val="kk-KZ" w:eastAsia="ru-RU"/>
        </w:rPr>
        <w:t>ОЕ ОПИСАНИЕ</w:t>
      </w:r>
    </w:p>
    <w:p w14:paraId="7A912CE9" w14:textId="4D77A13F" w:rsidR="00F768AA" w:rsidRPr="003010B3" w:rsidRDefault="00F768AA" w:rsidP="00F768AA">
      <w:pPr>
        <w:rPr>
          <w:rFonts w:ascii="Times New Roman" w:hAnsi="Times New Roman"/>
          <w:sz w:val="20"/>
          <w:szCs w:val="20"/>
        </w:rPr>
      </w:pPr>
    </w:p>
    <w:tbl>
      <w:tblPr>
        <w:tblW w:w="1512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5"/>
        <w:gridCol w:w="915"/>
        <w:gridCol w:w="1328"/>
        <w:gridCol w:w="10765"/>
        <w:gridCol w:w="1457"/>
      </w:tblGrid>
      <w:tr w:rsidR="003010B3" w:rsidRPr="003010B3" w14:paraId="42367E3F" w14:textId="77777777" w:rsidTr="00C05276">
        <w:trPr>
          <w:trHeight w:val="1061"/>
          <w:tblHeader/>
        </w:trPr>
        <w:tc>
          <w:tcPr>
            <w:tcW w:w="655" w:type="dxa"/>
            <w:tcBorders>
              <w:top w:val="single" w:sz="4" w:space="0" w:color="auto"/>
              <w:left w:val="single" w:sz="4" w:space="0" w:color="auto"/>
              <w:bottom w:val="single" w:sz="4" w:space="0" w:color="auto"/>
              <w:right w:val="single" w:sz="4" w:space="0" w:color="auto"/>
            </w:tcBorders>
            <w:vAlign w:val="center"/>
            <w:hideMark/>
          </w:tcPr>
          <w:p w14:paraId="2024CD6A" w14:textId="77777777" w:rsidR="003010B3" w:rsidRPr="003010B3" w:rsidRDefault="003010B3" w:rsidP="003010B3">
            <w:pPr>
              <w:spacing w:after="160" w:line="254" w:lineRule="auto"/>
              <w:jc w:val="center"/>
              <w:rPr>
                <w:rFonts w:ascii="Arial" w:eastAsia="SimSun" w:hAnsi="Arial" w:cs="Arial"/>
                <w:sz w:val="16"/>
                <w:szCs w:val="16"/>
                <w:lang w:val="it-IT"/>
              </w:rPr>
            </w:pPr>
            <w:r w:rsidRPr="003010B3">
              <w:rPr>
                <w:rFonts w:ascii="Arial" w:eastAsia="SimSun" w:hAnsi="Arial" w:cs="Arial"/>
                <w:b/>
                <w:bCs/>
                <w:sz w:val="16"/>
                <w:szCs w:val="16"/>
                <w:lang w:val="it-IT"/>
              </w:rPr>
              <w:t>№ п/п</w:t>
            </w:r>
          </w:p>
        </w:tc>
        <w:tc>
          <w:tcPr>
            <w:tcW w:w="915" w:type="dxa"/>
            <w:tcBorders>
              <w:top w:val="single" w:sz="4" w:space="0" w:color="auto"/>
              <w:left w:val="single" w:sz="4" w:space="0" w:color="auto"/>
              <w:bottom w:val="single" w:sz="4" w:space="0" w:color="auto"/>
              <w:right w:val="single" w:sz="4" w:space="0" w:color="auto"/>
            </w:tcBorders>
            <w:vAlign w:val="center"/>
            <w:hideMark/>
          </w:tcPr>
          <w:p w14:paraId="3EE92D68" w14:textId="77777777" w:rsidR="003010B3" w:rsidRPr="003010B3" w:rsidRDefault="003010B3" w:rsidP="003010B3">
            <w:pPr>
              <w:spacing w:after="160" w:line="254" w:lineRule="auto"/>
              <w:jc w:val="center"/>
              <w:rPr>
                <w:rFonts w:ascii="Arial" w:eastAsia="SimSun" w:hAnsi="Arial" w:cs="Arial"/>
                <w:sz w:val="16"/>
                <w:szCs w:val="16"/>
                <w:lang w:val="it-IT"/>
              </w:rPr>
            </w:pPr>
            <w:r w:rsidRPr="003010B3">
              <w:rPr>
                <w:rFonts w:ascii="Arial" w:eastAsia="SimSun" w:hAnsi="Arial" w:cs="Arial"/>
                <w:b/>
                <w:bCs/>
                <w:sz w:val="16"/>
                <w:szCs w:val="16"/>
                <w:lang w:val="it-IT"/>
              </w:rPr>
              <w:t>Наименование офисной мебели</w:t>
            </w:r>
          </w:p>
        </w:tc>
        <w:tc>
          <w:tcPr>
            <w:tcW w:w="1328" w:type="dxa"/>
            <w:tcBorders>
              <w:top w:val="single" w:sz="4" w:space="0" w:color="auto"/>
              <w:left w:val="single" w:sz="4" w:space="0" w:color="auto"/>
              <w:bottom w:val="single" w:sz="4" w:space="0" w:color="auto"/>
              <w:right w:val="single" w:sz="4" w:space="0" w:color="auto"/>
            </w:tcBorders>
            <w:vAlign w:val="center"/>
            <w:hideMark/>
          </w:tcPr>
          <w:p w14:paraId="127FB6B7" w14:textId="77777777" w:rsidR="003010B3" w:rsidRPr="003010B3" w:rsidRDefault="003010B3" w:rsidP="003010B3">
            <w:pPr>
              <w:spacing w:after="160" w:line="254" w:lineRule="auto"/>
              <w:jc w:val="center"/>
              <w:rPr>
                <w:rFonts w:ascii="Arial" w:eastAsia="SimSun" w:hAnsi="Arial" w:cs="Arial"/>
                <w:sz w:val="16"/>
                <w:szCs w:val="16"/>
                <w:lang w:val="it-IT"/>
              </w:rPr>
            </w:pPr>
            <w:r w:rsidRPr="003010B3">
              <w:rPr>
                <w:rFonts w:ascii="Arial" w:eastAsia="SimSun" w:hAnsi="Arial" w:cs="Arial"/>
                <w:b/>
                <w:bCs/>
                <w:sz w:val="16"/>
                <w:szCs w:val="16"/>
                <w:lang w:val="it-IT"/>
              </w:rPr>
              <w:t>Размеры офисной мебели (см.)</w:t>
            </w:r>
          </w:p>
        </w:tc>
        <w:tc>
          <w:tcPr>
            <w:tcW w:w="10765" w:type="dxa"/>
            <w:tcBorders>
              <w:top w:val="single" w:sz="4" w:space="0" w:color="auto"/>
              <w:left w:val="single" w:sz="4" w:space="0" w:color="auto"/>
              <w:bottom w:val="single" w:sz="4" w:space="0" w:color="auto"/>
              <w:right w:val="single" w:sz="4" w:space="0" w:color="auto"/>
            </w:tcBorders>
            <w:vAlign w:val="center"/>
            <w:hideMark/>
          </w:tcPr>
          <w:p w14:paraId="48914C58" w14:textId="3478F302" w:rsidR="003010B3" w:rsidRPr="003010B3" w:rsidRDefault="003010B3" w:rsidP="003010B3">
            <w:pPr>
              <w:spacing w:after="160" w:line="254" w:lineRule="auto"/>
              <w:jc w:val="center"/>
              <w:rPr>
                <w:rFonts w:ascii="Arial" w:eastAsia="SimSun" w:hAnsi="Arial" w:cs="Arial"/>
                <w:sz w:val="16"/>
                <w:szCs w:val="16"/>
                <w:lang w:val="it-IT"/>
              </w:rPr>
            </w:pPr>
            <w:r w:rsidRPr="003010B3">
              <w:rPr>
                <w:rFonts w:ascii="Arial" w:eastAsia="SimSun" w:hAnsi="Arial" w:cs="Arial"/>
                <w:b/>
                <w:bCs/>
                <w:sz w:val="16"/>
                <w:szCs w:val="16"/>
                <w:lang w:val="it-IT"/>
              </w:rPr>
              <w:t>Характеристик</w:t>
            </w:r>
            <w:r w:rsidR="00DE2D9B">
              <w:rPr>
                <w:rFonts w:ascii="Arial" w:eastAsia="SimSun" w:hAnsi="Arial" w:cs="Arial"/>
                <w:b/>
                <w:bCs/>
                <w:sz w:val="16"/>
                <w:szCs w:val="16"/>
              </w:rPr>
              <w:t>и</w:t>
            </w:r>
          </w:p>
        </w:tc>
        <w:tc>
          <w:tcPr>
            <w:tcW w:w="1457" w:type="dxa"/>
            <w:tcBorders>
              <w:top w:val="single" w:sz="4" w:space="0" w:color="auto"/>
              <w:left w:val="single" w:sz="4" w:space="0" w:color="auto"/>
              <w:bottom w:val="single" w:sz="4" w:space="0" w:color="auto"/>
              <w:right w:val="single" w:sz="4" w:space="0" w:color="auto"/>
            </w:tcBorders>
            <w:vAlign w:val="center"/>
            <w:hideMark/>
          </w:tcPr>
          <w:p w14:paraId="092A98D9" w14:textId="22CBE12B" w:rsidR="003010B3" w:rsidRPr="003010B3" w:rsidRDefault="00FB58C2" w:rsidP="003010B3">
            <w:pPr>
              <w:spacing w:after="160" w:line="254" w:lineRule="auto"/>
              <w:jc w:val="center"/>
              <w:rPr>
                <w:rFonts w:ascii="Arial" w:eastAsia="SimSun" w:hAnsi="Arial" w:cs="Arial"/>
                <w:sz w:val="16"/>
                <w:szCs w:val="16"/>
              </w:rPr>
            </w:pPr>
            <w:r>
              <w:rPr>
                <w:rFonts w:ascii="Arial" w:eastAsia="SimSun" w:hAnsi="Arial" w:cs="Arial"/>
                <w:b/>
                <w:bCs/>
                <w:sz w:val="16"/>
                <w:szCs w:val="16"/>
              </w:rPr>
              <w:t xml:space="preserve">Общее </w:t>
            </w:r>
            <w:r w:rsidR="003010B3" w:rsidRPr="003010B3">
              <w:rPr>
                <w:rFonts w:ascii="Arial" w:eastAsia="SimSun" w:hAnsi="Arial" w:cs="Arial"/>
                <w:b/>
                <w:bCs/>
                <w:sz w:val="16"/>
                <w:szCs w:val="16"/>
              </w:rPr>
              <w:t>Кол</w:t>
            </w:r>
            <w:r>
              <w:rPr>
                <w:rFonts w:ascii="Arial" w:eastAsia="SimSun" w:hAnsi="Arial" w:cs="Arial"/>
                <w:b/>
                <w:bCs/>
                <w:sz w:val="16"/>
                <w:szCs w:val="16"/>
              </w:rPr>
              <w:t>ичест</w:t>
            </w:r>
            <w:r w:rsidR="003010B3" w:rsidRPr="003010B3">
              <w:rPr>
                <w:rFonts w:ascii="Arial" w:eastAsia="SimSun" w:hAnsi="Arial" w:cs="Arial"/>
                <w:b/>
                <w:bCs/>
                <w:sz w:val="16"/>
                <w:szCs w:val="16"/>
              </w:rPr>
              <w:t>во</w:t>
            </w:r>
          </w:p>
        </w:tc>
      </w:tr>
      <w:tr w:rsidR="00FB58C2" w:rsidRPr="003010B3" w14:paraId="538A6ADB" w14:textId="77777777" w:rsidTr="00E1012B">
        <w:trPr>
          <w:trHeight w:val="144"/>
        </w:trPr>
        <w:tc>
          <w:tcPr>
            <w:tcW w:w="13663" w:type="dxa"/>
            <w:gridSpan w:val="4"/>
            <w:tcBorders>
              <w:top w:val="single" w:sz="4" w:space="0" w:color="auto"/>
              <w:left w:val="single" w:sz="4" w:space="0" w:color="auto"/>
              <w:bottom w:val="single" w:sz="4" w:space="0" w:color="auto"/>
              <w:right w:val="single" w:sz="4" w:space="0" w:color="auto"/>
            </w:tcBorders>
            <w:vAlign w:val="center"/>
            <w:hideMark/>
          </w:tcPr>
          <w:p w14:paraId="3F960051" w14:textId="3903F929" w:rsidR="00FB58C2" w:rsidRPr="003010B3" w:rsidRDefault="00FB58C2" w:rsidP="00D55ABC">
            <w:pPr>
              <w:rPr>
                <w:rFonts w:ascii="Arial" w:eastAsia="SimSun" w:hAnsi="Arial" w:cs="Arial"/>
                <w:b/>
                <w:bCs/>
                <w:sz w:val="16"/>
                <w:szCs w:val="16"/>
              </w:rPr>
            </w:pPr>
            <w:r w:rsidRPr="003010B3">
              <w:rPr>
                <w:rFonts w:ascii="Arial" w:eastAsia="SimSun" w:hAnsi="Arial" w:cs="Arial"/>
                <w:b/>
                <w:bCs/>
                <w:sz w:val="16"/>
                <w:szCs w:val="16"/>
              </w:rPr>
              <w:t>Комплект мебели для сотрудников</w:t>
            </w:r>
            <w:r w:rsidR="00D55ABC">
              <w:rPr>
                <w:rFonts w:ascii="Arial" w:eastAsia="SimSun" w:hAnsi="Arial" w:cs="Arial"/>
                <w:b/>
                <w:bCs/>
                <w:sz w:val="16"/>
                <w:szCs w:val="16"/>
              </w:rPr>
              <w:t xml:space="preserve"> </w:t>
            </w:r>
            <w:r w:rsidR="00D55ABC" w:rsidRPr="00525B2B">
              <w:rPr>
                <w:rFonts w:ascii="Arial" w:eastAsia="SimSun" w:hAnsi="Arial" w:cs="Arial"/>
                <w:b/>
                <w:bCs/>
                <w:sz w:val="16"/>
                <w:szCs w:val="16"/>
              </w:rPr>
              <w:t>(ц</w:t>
            </w:r>
            <w:r w:rsidR="00D55ABC" w:rsidRPr="00525B2B">
              <w:rPr>
                <w:rFonts w:ascii="Times New Roman" w:hAnsi="Times New Roman"/>
                <w:b/>
                <w:bCs/>
                <w:sz w:val="20"/>
                <w:szCs w:val="20"/>
              </w:rPr>
              <w:t xml:space="preserve">вет элементов комплекта – ясень </w:t>
            </w:r>
            <w:proofErr w:type="spellStart"/>
            <w:r w:rsidR="00D55ABC" w:rsidRPr="00525B2B">
              <w:rPr>
                <w:rFonts w:ascii="Times New Roman" w:hAnsi="Times New Roman"/>
                <w:b/>
                <w:bCs/>
                <w:sz w:val="20"/>
                <w:szCs w:val="20"/>
              </w:rPr>
              <w:t>шимо</w:t>
            </w:r>
            <w:proofErr w:type="spellEnd"/>
            <w:r w:rsidR="00D55ABC" w:rsidRPr="00525B2B">
              <w:rPr>
                <w:rFonts w:ascii="Times New Roman" w:hAnsi="Times New Roman"/>
                <w:b/>
                <w:bCs/>
                <w:sz w:val="20"/>
                <w:szCs w:val="20"/>
              </w:rPr>
              <w:t xml:space="preserve"> светлый или похожий)</w:t>
            </w:r>
            <w:r w:rsidRPr="003010B3">
              <w:rPr>
                <w:rFonts w:ascii="Arial" w:eastAsia="SimSun" w:hAnsi="Arial" w:cs="Arial"/>
                <w:b/>
                <w:bCs/>
                <w:sz w:val="16"/>
                <w:szCs w:val="16"/>
              </w:rPr>
              <w:t>, включающий:</w:t>
            </w:r>
          </w:p>
        </w:tc>
        <w:tc>
          <w:tcPr>
            <w:tcW w:w="1457" w:type="dxa"/>
            <w:vMerge w:val="restart"/>
            <w:tcBorders>
              <w:top w:val="single" w:sz="4" w:space="0" w:color="auto"/>
              <w:left w:val="single" w:sz="4" w:space="0" w:color="auto"/>
              <w:right w:val="single" w:sz="4" w:space="0" w:color="auto"/>
            </w:tcBorders>
            <w:vAlign w:val="center"/>
          </w:tcPr>
          <w:p w14:paraId="7896FD90" w14:textId="3EA98B59" w:rsidR="00FB58C2" w:rsidRPr="003010B3" w:rsidRDefault="00FB58C2" w:rsidP="003010B3">
            <w:pPr>
              <w:spacing w:after="160" w:line="254" w:lineRule="auto"/>
              <w:jc w:val="center"/>
              <w:rPr>
                <w:rFonts w:ascii="Arial" w:eastAsia="SimSun" w:hAnsi="Arial" w:cs="Arial"/>
                <w:b/>
                <w:bCs/>
                <w:sz w:val="16"/>
                <w:szCs w:val="16"/>
              </w:rPr>
            </w:pPr>
            <w:r>
              <w:rPr>
                <w:rFonts w:ascii="Arial" w:eastAsia="SimSun" w:hAnsi="Arial" w:cs="Arial"/>
                <w:b/>
                <w:bCs/>
                <w:sz w:val="16"/>
                <w:szCs w:val="16"/>
              </w:rPr>
              <w:t>20</w:t>
            </w:r>
          </w:p>
        </w:tc>
      </w:tr>
      <w:tr w:rsidR="00FB58C2" w:rsidRPr="003010B3" w14:paraId="483A53E6" w14:textId="77777777" w:rsidTr="00E1012B">
        <w:trPr>
          <w:trHeight w:val="144"/>
        </w:trPr>
        <w:tc>
          <w:tcPr>
            <w:tcW w:w="655" w:type="dxa"/>
            <w:tcBorders>
              <w:top w:val="single" w:sz="4" w:space="0" w:color="auto"/>
              <w:left w:val="single" w:sz="4" w:space="0" w:color="auto"/>
              <w:bottom w:val="single" w:sz="4" w:space="0" w:color="auto"/>
              <w:right w:val="single" w:sz="4" w:space="0" w:color="auto"/>
            </w:tcBorders>
            <w:vAlign w:val="center"/>
            <w:hideMark/>
          </w:tcPr>
          <w:p w14:paraId="003242FB" w14:textId="0E50D537" w:rsidR="00FB58C2" w:rsidRPr="00900C77" w:rsidRDefault="00900C77" w:rsidP="003010B3">
            <w:pPr>
              <w:spacing w:after="160" w:line="254" w:lineRule="auto"/>
              <w:jc w:val="center"/>
              <w:rPr>
                <w:rFonts w:ascii="Arial" w:eastAsia="SimSun" w:hAnsi="Arial" w:cs="Arial"/>
                <w:sz w:val="16"/>
                <w:szCs w:val="16"/>
              </w:rPr>
            </w:pPr>
            <w:r>
              <w:rPr>
                <w:rFonts w:ascii="Arial" w:eastAsia="SimSun" w:hAnsi="Arial" w:cs="Arial"/>
                <w:sz w:val="16"/>
                <w:szCs w:val="16"/>
              </w:rPr>
              <w:t>Позиция 22-41</w:t>
            </w:r>
          </w:p>
        </w:tc>
        <w:tc>
          <w:tcPr>
            <w:tcW w:w="915" w:type="dxa"/>
            <w:tcBorders>
              <w:top w:val="single" w:sz="4" w:space="0" w:color="auto"/>
              <w:left w:val="single" w:sz="4" w:space="0" w:color="auto"/>
              <w:bottom w:val="single" w:sz="4" w:space="0" w:color="auto"/>
              <w:right w:val="single" w:sz="4" w:space="0" w:color="auto"/>
            </w:tcBorders>
            <w:vAlign w:val="center"/>
            <w:hideMark/>
          </w:tcPr>
          <w:p w14:paraId="23404E7C" w14:textId="77777777" w:rsidR="00FB58C2" w:rsidRPr="003010B3" w:rsidRDefault="00FB58C2" w:rsidP="003010B3">
            <w:pPr>
              <w:spacing w:after="160" w:line="254" w:lineRule="auto"/>
              <w:jc w:val="center"/>
              <w:rPr>
                <w:rFonts w:ascii="Arial" w:eastAsia="SimSun" w:hAnsi="Arial" w:cs="Arial"/>
                <w:sz w:val="16"/>
                <w:szCs w:val="16"/>
              </w:rPr>
            </w:pPr>
            <w:r w:rsidRPr="003010B3">
              <w:rPr>
                <w:rFonts w:ascii="Arial" w:eastAsia="SimSun" w:hAnsi="Arial" w:cs="Arial"/>
                <w:sz w:val="16"/>
                <w:szCs w:val="16"/>
              </w:rPr>
              <w:t>Стол рабочий с приставкой боковой</w:t>
            </w:r>
          </w:p>
        </w:tc>
        <w:tc>
          <w:tcPr>
            <w:tcW w:w="1328" w:type="dxa"/>
            <w:tcBorders>
              <w:top w:val="single" w:sz="4" w:space="0" w:color="auto"/>
              <w:left w:val="single" w:sz="4" w:space="0" w:color="auto"/>
              <w:bottom w:val="single" w:sz="4" w:space="0" w:color="auto"/>
              <w:right w:val="single" w:sz="4" w:space="0" w:color="auto"/>
            </w:tcBorders>
            <w:vAlign w:val="center"/>
            <w:hideMark/>
          </w:tcPr>
          <w:p w14:paraId="750FA078" w14:textId="77777777" w:rsidR="00FB58C2" w:rsidRPr="003010B3" w:rsidRDefault="00FB58C2" w:rsidP="003010B3">
            <w:pPr>
              <w:spacing w:after="160" w:line="254" w:lineRule="auto"/>
              <w:jc w:val="center"/>
              <w:rPr>
                <w:rFonts w:ascii="Arial" w:eastAsia="SimSun" w:hAnsi="Arial" w:cs="Arial"/>
                <w:color w:val="0D0D0D"/>
                <w:sz w:val="16"/>
                <w:szCs w:val="16"/>
              </w:rPr>
            </w:pPr>
            <w:r w:rsidRPr="003010B3">
              <w:rPr>
                <w:rFonts w:ascii="Arial" w:eastAsia="SimSun" w:hAnsi="Arial" w:cs="Arial"/>
                <w:sz w:val="16"/>
                <w:szCs w:val="16"/>
              </w:rPr>
              <w:t>Стол не менее (Ш)</w:t>
            </w:r>
            <w:proofErr w:type="gramStart"/>
            <w:r w:rsidRPr="003010B3">
              <w:rPr>
                <w:rFonts w:ascii="Arial" w:eastAsia="SimSun" w:hAnsi="Arial" w:cs="Arial"/>
                <w:color w:val="0D0D0D"/>
                <w:sz w:val="16"/>
                <w:szCs w:val="16"/>
              </w:rPr>
              <w:t>1500х</w:t>
            </w:r>
            <w:proofErr w:type="gramEnd"/>
            <w:r w:rsidRPr="003010B3">
              <w:rPr>
                <w:rFonts w:ascii="Arial" w:eastAsia="SimSun" w:hAnsi="Arial" w:cs="Arial"/>
                <w:color w:val="0D0D0D"/>
                <w:sz w:val="16"/>
                <w:szCs w:val="16"/>
              </w:rPr>
              <w:t xml:space="preserve"> (Г)</w:t>
            </w:r>
            <w:proofErr w:type="gramStart"/>
            <w:r w:rsidRPr="003010B3">
              <w:rPr>
                <w:rFonts w:ascii="Arial" w:eastAsia="SimSun" w:hAnsi="Arial" w:cs="Arial"/>
                <w:color w:val="0D0D0D"/>
                <w:sz w:val="16"/>
                <w:szCs w:val="16"/>
              </w:rPr>
              <w:t>700х</w:t>
            </w:r>
            <w:proofErr w:type="gramEnd"/>
            <w:r w:rsidRPr="003010B3">
              <w:rPr>
                <w:rFonts w:ascii="Arial" w:eastAsia="SimSun" w:hAnsi="Arial" w:cs="Arial"/>
                <w:color w:val="0D0D0D"/>
                <w:sz w:val="16"/>
                <w:szCs w:val="16"/>
              </w:rPr>
              <w:t xml:space="preserve"> (В)760мм</w:t>
            </w:r>
          </w:p>
          <w:p w14:paraId="738C175F" w14:textId="77777777" w:rsidR="00FB58C2" w:rsidRPr="003010B3" w:rsidRDefault="00FB58C2" w:rsidP="003010B3">
            <w:pPr>
              <w:spacing w:after="160" w:line="254" w:lineRule="auto"/>
              <w:jc w:val="center"/>
              <w:rPr>
                <w:rFonts w:ascii="Arial" w:eastAsia="SimSun" w:hAnsi="Arial" w:cs="Arial"/>
                <w:sz w:val="16"/>
                <w:szCs w:val="16"/>
              </w:rPr>
            </w:pPr>
            <w:r w:rsidRPr="003010B3">
              <w:rPr>
                <w:rFonts w:ascii="Arial" w:eastAsia="SimSun" w:hAnsi="Arial" w:cs="Arial"/>
                <w:color w:val="0D0D0D"/>
                <w:sz w:val="16"/>
                <w:szCs w:val="16"/>
              </w:rPr>
              <w:t xml:space="preserve">Приставка боковая не менее(Ш) </w:t>
            </w:r>
            <w:proofErr w:type="gramStart"/>
            <w:r w:rsidRPr="003010B3">
              <w:rPr>
                <w:rFonts w:ascii="Arial" w:eastAsia="SimSun" w:hAnsi="Arial" w:cs="Arial"/>
                <w:color w:val="0D0D0D"/>
                <w:sz w:val="16"/>
                <w:szCs w:val="16"/>
              </w:rPr>
              <w:t>900х</w:t>
            </w:r>
            <w:proofErr w:type="gramEnd"/>
            <w:r w:rsidRPr="003010B3">
              <w:rPr>
                <w:rFonts w:ascii="Arial" w:eastAsia="SimSun" w:hAnsi="Arial" w:cs="Arial"/>
                <w:color w:val="0D0D0D"/>
                <w:sz w:val="16"/>
                <w:szCs w:val="16"/>
              </w:rPr>
              <w:t xml:space="preserve"> (Г)450 </w:t>
            </w:r>
            <w:proofErr w:type="gramStart"/>
            <w:r w:rsidRPr="003010B3">
              <w:rPr>
                <w:rFonts w:ascii="Arial" w:eastAsia="SimSun" w:hAnsi="Arial" w:cs="Arial"/>
                <w:color w:val="0D0D0D"/>
                <w:sz w:val="16"/>
                <w:szCs w:val="16"/>
              </w:rPr>
              <w:t>х  (</w:t>
            </w:r>
            <w:proofErr w:type="gramEnd"/>
            <w:r w:rsidRPr="003010B3">
              <w:rPr>
                <w:rFonts w:ascii="Arial" w:eastAsia="SimSun" w:hAnsi="Arial" w:cs="Arial"/>
                <w:color w:val="0D0D0D"/>
                <w:sz w:val="16"/>
                <w:szCs w:val="16"/>
              </w:rPr>
              <w:t>В) 760 мм</w:t>
            </w:r>
          </w:p>
        </w:tc>
        <w:tc>
          <w:tcPr>
            <w:tcW w:w="10765" w:type="dxa"/>
            <w:tcBorders>
              <w:top w:val="single" w:sz="4" w:space="0" w:color="auto"/>
              <w:left w:val="single" w:sz="4" w:space="0" w:color="auto"/>
              <w:bottom w:val="single" w:sz="4" w:space="0" w:color="auto"/>
              <w:right w:val="single" w:sz="4" w:space="0" w:color="auto"/>
            </w:tcBorders>
            <w:vAlign w:val="center"/>
            <w:hideMark/>
          </w:tcPr>
          <w:p w14:paraId="30BD2630" w14:textId="77777777" w:rsidR="00950965" w:rsidRPr="00950965" w:rsidRDefault="00950965" w:rsidP="00C02B8F">
            <w:pPr>
              <w:spacing w:after="0" w:line="254" w:lineRule="auto"/>
              <w:jc w:val="both"/>
              <w:rPr>
                <w:rFonts w:ascii="Arial" w:eastAsia="SimSun" w:hAnsi="Arial" w:cs="Arial"/>
                <w:color w:val="000000"/>
                <w:sz w:val="16"/>
                <w:szCs w:val="16"/>
                <w:shd w:val="clear" w:color="auto" w:fill="FFFFFF"/>
              </w:rPr>
            </w:pPr>
            <w:r w:rsidRPr="00950965">
              <w:rPr>
                <w:rFonts w:ascii="Arial" w:eastAsia="SimSun" w:hAnsi="Arial" w:cs="Arial"/>
                <w:color w:val="000000"/>
                <w:sz w:val="16"/>
                <w:szCs w:val="16"/>
                <w:shd w:val="clear" w:color="auto" w:fill="FFFFFF"/>
              </w:rPr>
              <w:t xml:space="preserve">Крышки столов и царга изготовлены из </w:t>
            </w:r>
            <w:proofErr w:type="spellStart"/>
            <w:r w:rsidRPr="00950965">
              <w:rPr>
                <w:rFonts w:ascii="Arial" w:eastAsia="SimSun" w:hAnsi="Arial" w:cs="Arial"/>
                <w:color w:val="000000"/>
                <w:sz w:val="16"/>
                <w:szCs w:val="16"/>
                <w:shd w:val="clear" w:color="auto" w:fill="FFFFFF"/>
              </w:rPr>
              <w:t>ЛДСтП</w:t>
            </w:r>
            <w:proofErr w:type="spellEnd"/>
            <w:r w:rsidRPr="00950965">
              <w:rPr>
                <w:rFonts w:ascii="Arial" w:eastAsia="SimSun" w:hAnsi="Arial" w:cs="Arial"/>
                <w:color w:val="000000"/>
                <w:sz w:val="16"/>
                <w:szCs w:val="16"/>
                <w:shd w:val="clear" w:color="auto" w:fill="FFFFFF"/>
              </w:rPr>
              <w:t xml:space="preserve"> (16–18 мм), соответствующего ГОСТ Р </w:t>
            </w:r>
            <w:proofErr w:type="gramStart"/>
            <w:r w:rsidRPr="00950965">
              <w:rPr>
                <w:rFonts w:ascii="Arial" w:eastAsia="SimSun" w:hAnsi="Arial" w:cs="Arial"/>
                <w:color w:val="000000"/>
                <w:sz w:val="16"/>
                <w:szCs w:val="16"/>
                <w:shd w:val="clear" w:color="auto" w:fill="FFFFFF"/>
              </w:rPr>
              <w:t>52078-2003</w:t>
            </w:r>
            <w:proofErr w:type="gramEnd"/>
            <w:r w:rsidRPr="00950965">
              <w:rPr>
                <w:rFonts w:ascii="Arial" w:eastAsia="SimSun" w:hAnsi="Arial" w:cs="Arial"/>
                <w:color w:val="000000"/>
                <w:sz w:val="16"/>
                <w:szCs w:val="16"/>
                <w:shd w:val="clear" w:color="auto" w:fill="FFFFFF"/>
              </w:rPr>
              <w:t xml:space="preserve">, класс эмиссии формальдегида Е-1, 1 сорт. Кромки крышек облицованы ПВХ 2 мм, </w:t>
            </w:r>
            <w:proofErr w:type="spellStart"/>
            <w:r w:rsidRPr="00950965">
              <w:rPr>
                <w:rFonts w:ascii="Arial" w:eastAsia="SimSun" w:hAnsi="Arial" w:cs="Arial"/>
                <w:color w:val="000000"/>
                <w:sz w:val="16"/>
                <w:szCs w:val="16"/>
                <w:shd w:val="clear" w:color="auto" w:fill="FFFFFF"/>
              </w:rPr>
              <w:t>царги</w:t>
            </w:r>
            <w:proofErr w:type="spellEnd"/>
            <w:r w:rsidRPr="00950965">
              <w:rPr>
                <w:rFonts w:ascii="Arial" w:eastAsia="SimSun" w:hAnsi="Arial" w:cs="Arial"/>
                <w:color w:val="000000"/>
                <w:sz w:val="16"/>
                <w:szCs w:val="16"/>
                <w:shd w:val="clear" w:color="auto" w:fill="FFFFFF"/>
              </w:rPr>
              <w:t xml:space="preserve"> — ПВХ 1 мм в цвет </w:t>
            </w:r>
            <w:proofErr w:type="spellStart"/>
            <w:r w:rsidRPr="00950965">
              <w:rPr>
                <w:rFonts w:ascii="Arial" w:eastAsia="SimSun" w:hAnsi="Arial" w:cs="Arial"/>
                <w:color w:val="000000"/>
                <w:sz w:val="16"/>
                <w:szCs w:val="16"/>
                <w:shd w:val="clear" w:color="auto" w:fill="FFFFFF"/>
              </w:rPr>
              <w:t>ЛДСтП</w:t>
            </w:r>
            <w:proofErr w:type="spellEnd"/>
            <w:r w:rsidRPr="00950965">
              <w:rPr>
                <w:rFonts w:ascii="Arial" w:eastAsia="SimSun" w:hAnsi="Arial" w:cs="Arial"/>
                <w:color w:val="000000"/>
                <w:sz w:val="16"/>
                <w:szCs w:val="16"/>
                <w:shd w:val="clear" w:color="auto" w:fill="FFFFFF"/>
              </w:rPr>
              <w:t xml:space="preserve">. Фурнитура — по ГОСТ EN </w:t>
            </w:r>
            <w:proofErr w:type="gramStart"/>
            <w:r w:rsidRPr="00950965">
              <w:rPr>
                <w:rFonts w:ascii="Arial" w:eastAsia="SimSun" w:hAnsi="Arial" w:cs="Arial"/>
                <w:color w:val="000000"/>
                <w:sz w:val="16"/>
                <w:szCs w:val="16"/>
                <w:shd w:val="clear" w:color="auto" w:fill="FFFFFF"/>
              </w:rPr>
              <w:t>15338-2012</w:t>
            </w:r>
            <w:proofErr w:type="gramEnd"/>
            <w:r w:rsidRPr="00950965">
              <w:rPr>
                <w:rFonts w:ascii="Arial" w:eastAsia="SimSun" w:hAnsi="Arial" w:cs="Arial"/>
                <w:color w:val="000000"/>
                <w:sz w:val="16"/>
                <w:szCs w:val="16"/>
                <w:shd w:val="clear" w:color="auto" w:fill="FFFFFF"/>
              </w:rPr>
              <w:t>.</w:t>
            </w:r>
          </w:p>
          <w:p w14:paraId="636EDF0B" w14:textId="77777777" w:rsidR="00950965" w:rsidRPr="00950965" w:rsidRDefault="00950965" w:rsidP="00C02B8F">
            <w:pPr>
              <w:spacing w:after="0" w:line="254" w:lineRule="auto"/>
              <w:jc w:val="both"/>
              <w:rPr>
                <w:rFonts w:ascii="Arial" w:eastAsia="SimSun" w:hAnsi="Arial" w:cs="Arial"/>
                <w:color w:val="000000"/>
                <w:sz w:val="16"/>
                <w:szCs w:val="16"/>
                <w:shd w:val="clear" w:color="auto" w:fill="FFFFFF"/>
              </w:rPr>
            </w:pPr>
            <w:r w:rsidRPr="00950965">
              <w:rPr>
                <w:rFonts w:ascii="Arial" w:eastAsia="SimSun" w:hAnsi="Arial" w:cs="Arial"/>
                <w:color w:val="000000"/>
                <w:sz w:val="16"/>
                <w:szCs w:val="16"/>
                <w:shd w:val="clear" w:color="auto" w:fill="FFFFFF"/>
              </w:rPr>
              <w:t>Металлический каркас включает боковые О-образные опоры (профиль 30х30х1,5 мм) и поперечную опору приставки. Концы труб срезаны под 45° и сварены под прямым углом. Размеры опор: основного стола — 550×710±3 мм, приставки — 400×710±3 мм. Опоры соединены Z-образной траверсой (55×35×1520±2 мм, толщина ~2 мм), установленной вертикально. Для крепления столешницы в траверсе предусмотрены овальные отверстия 6×8±0,2 мм с шагом ≥250 мм.</w:t>
            </w:r>
          </w:p>
          <w:p w14:paraId="2F6FA082" w14:textId="77777777" w:rsidR="00950965" w:rsidRPr="00950965" w:rsidRDefault="00950965" w:rsidP="00C02B8F">
            <w:pPr>
              <w:spacing w:after="0" w:line="254" w:lineRule="auto"/>
              <w:jc w:val="both"/>
              <w:rPr>
                <w:rFonts w:ascii="Arial" w:eastAsia="SimSun" w:hAnsi="Arial" w:cs="Arial"/>
                <w:color w:val="000000"/>
                <w:sz w:val="16"/>
                <w:szCs w:val="16"/>
                <w:shd w:val="clear" w:color="auto" w:fill="FFFFFF"/>
              </w:rPr>
            </w:pPr>
            <w:r w:rsidRPr="00950965">
              <w:rPr>
                <w:rFonts w:ascii="Arial" w:eastAsia="SimSun" w:hAnsi="Arial" w:cs="Arial"/>
                <w:color w:val="000000"/>
                <w:sz w:val="16"/>
                <w:szCs w:val="16"/>
                <w:shd w:val="clear" w:color="auto" w:fill="FFFFFF"/>
              </w:rPr>
              <w:t>На боковых опорах установлены металлические кронштейны (90×55×50±3 мм, высота ~53 мм), обеспечивающие зазор столешницы 15±2 мм. Кронштейны — П-образные, с прорезью 25×30 мм и двумя Ø8 мм отверстиями (межосевое расстояние ~37 мм). Крепление каркаса осуществляется болтами с цилиндрической головкой и гайками с фланцем и насечками (длина резьбы ≤20 мм).</w:t>
            </w:r>
          </w:p>
          <w:p w14:paraId="686D6A33" w14:textId="77777777" w:rsidR="00950965" w:rsidRPr="00950965" w:rsidRDefault="00950965" w:rsidP="00C02B8F">
            <w:pPr>
              <w:spacing w:after="0" w:line="254" w:lineRule="auto"/>
              <w:jc w:val="both"/>
              <w:rPr>
                <w:rFonts w:ascii="Arial" w:eastAsia="SimSun" w:hAnsi="Arial" w:cs="Arial"/>
                <w:color w:val="000000"/>
                <w:sz w:val="16"/>
                <w:szCs w:val="16"/>
                <w:shd w:val="clear" w:color="auto" w:fill="FFFFFF"/>
              </w:rPr>
            </w:pPr>
            <w:r w:rsidRPr="00950965">
              <w:rPr>
                <w:rFonts w:ascii="Arial" w:eastAsia="SimSun" w:hAnsi="Arial" w:cs="Arial"/>
                <w:color w:val="000000"/>
                <w:sz w:val="16"/>
                <w:szCs w:val="16"/>
                <w:shd w:val="clear" w:color="auto" w:fill="FFFFFF"/>
              </w:rPr>
              <w:t>На лицевой траверсе имеются:</w:t>
            </w:r>
          </w:p>
          <w:p w14:paraId="4890119A" w14:textId="77777777" w:rsidR="00950965" w:rsidRPr="00950965" w:rsidRDefault="00950965" w:rsidP="00C02B8F">
            <w:pPr>
              <w:numPr>
                <w:ilvl w:val="0"/>
                <w:numId w:val="2"/>
              </w:numPr>
              <w:spacing w:after="0" w:line="254" w:lineRule="auto"/>
              <w:jc w:val="both"/>
              <w:rPr>
                <w:rFonts w:ascii="Arial" w:eastAsia="SimSun" w:hAnsi="Arial" w:cs="Arial"/>
                <w:color w:val="000000"/>
                <w:sz w:val="16"/>
                <w:szCs w:val="16"/>
                <w:shd w:val="clear" w:color="auto" w:fill="FFFFFF"/>
              </w:rPr>
            </w:pPr>
            <w:r w:rsidRPr="00950965">
              <w:rPr>
                <w:rFonts w:ascii="Arial" w:eastAsia="SimSun" w:hAnsi="Arial" w:cs="Arial"/>
                <w:color w:val="000000"/>
                <w:sz w:val="16"/>
                <w:szCs w:val="16"/>
                <w:shd w:val="clear" w:color="auto" w:fill="FFFFFF"/>
              </w:rPr>
              <w:t>прорези 10×6 мм (радиус скругления ~3 мм) под сетевой фильтр (межцентровое расстояние ~330 мм),</w:t>
            </w:r>
          </w:p>
          <w:p w14:paraId="5A000A13" w14:textId="77777777" w:rsidR="00950965" w:rsidRPr="00950965" w:rsidRDefault="00950965" w:rsidP="00C02B8F">
            <w:pPr>
              <w:numPr>
                <w:ilvl w:val="0"/>
                <w:numId w:val="2"/>
              </w:numPr>
              <w:spacing w:after="0" w:line="254" w:lineRule="auto"/>
              <w:jc w:val="both"/>
              <w:rPr>
                <w:rFonts w:ascii="Arial" w:eastAsia="SimSun" w:hAnsi="Arial" w:cs="Arial"/>
                <w:color w:val="000000"/>
                <w:sz w:val="16"/>
                <w:szCs w:val="16"/>
                <w:shd w:val="clear" w:color="auto" w:fill="FFFFFF"/>
              </w:rPr>
            </w:pPr>
            <w:r w:rsidRPr="00950965">
              <w:rPr>
                <w:rFonts w:ascii="Arial" w:eastAsia="SimSun" w:hAnsi="Arial" w:cs="Arial"/>
                <w:color w:val="000000"/>
                <w:sz w:val="16"/>
                <w:szCs w:val="16"/>
                <w:shd w:val="clear" w:color="auto" w:fill="FFFFFF"/>
              </w:rPr>
              <w:t>кабельная прорезь 44×24 мм (углы R=1,5–2 мм),</w:t>
            </w:r>
          </w:p>
          <w:p w14:paraId="4E8F5F88" w14:textId="77777777" w:rsidR="00950965" w:rsidRPr="00950965" w:rsidRDefault="00950965" w:rsidP="00C02B8F">
            <w:pPr>
              <w:numPr>
                <w:ilvl w:val="0"/>
                <w:numId w:val="2"/>
              </w:numPr>
              <w:spacing w:after="0" w:line="254" w:lineRule="auto"/>
              <w:jc w:val="both"/>
              <w:rPr>
                <w:rFonts w:ascii="Arial" w:eastAsia="SimSun" w:hAnsi="Arial" w:cs="Arial"/>
                <w:color w:val="000000"/>
                <w:sz w:val="16"/>
                <w:szCs w:val="16"/>
                <w:shd w:val="clear" w:color="auto" w:fill="FFFFFF"/>
              </w:rPr>
            </w:pPr>
            <w:r w:rsidRPr="00950965">
              <w:rPr>
                <w:rFonts w:ascii="Arial" w:eastAsia="SimSun" w:hAnsi="Arial" w:cs="Arial"/>
                <w:color w:val="000000"/>
                <w:sz w:val="16"/>
                <w:szCs w:val="16"/>
                <w:shd w:val="clear" w:color="auto" w:fill="FFFFFF"/>
              </w:rPr>
              <w:t>отверстия Ø3,8–4 мм с межосевым расстоянием 10 мм и шагом ~140 мм (по центру ~200 мм).</w:t>
            </w:r>
          </w:p>
          <w:p w14:paraId="6D50BC12" w14:textId="77777777" w:rsidR="00950965" w:rsidRPr="00950965" w:rsidRDefault="00950965" w:rsidP="00C02B8F">
            <w:pPr>
              <w:spacing w:after="0" w:line="254" w:lineRule="auto"/>
              <w:jc w:val="both"/>
              <w:rPr>
                <w:rFonts w:ascii="Arial" w:eastAsia="SimSun" w:hAnsi="Arial" w:cs="Arial"/>
                <w:color w:val="000000"/>
                <w:sz w:val="16"/>
                <w:szCs w:val="16"/>
                <w:shd w:val="clear" w:color="auto" w:fill="FFFFFF"/>
              </w:rPr>
            </w:pPr>
            <w:r w:rsidRPr="00950965">
              <w:rPr>
                <w:rFonts w:ascii="Arial" w:eastAsia="SimSun" w:hAnsi="Arial" w:cs="Arial"/>
                <w:color w:val="000000"/>
                <w:sz w:val="16"/>
                <w:szCs w:val="16"/>
                <w:shd w:val="clear" w:color="auto" w:fill="FFFFFF"/>
              </w:rPr>
              <w:t>Приставка крепится через две дополнительные траверсы, аналогичные основным. Одна сторона фиксируется к опоре приставки, вторая — с изгибом 90°, к внутренней траверсе основного стола. Каждая сторона траверсы имеет минимум два крепления.</w:t>
            </w:r>
          </w:p>
          <w:p w14:paraId="4D4BEC4F" w14:textId="77777777" w:rsidR="00950965" w:rsidRPr="00950965" w:rsidRDefault="00950965" w:rsidP="00C02B8F">
            <w:pPr>
              <w:spacing w:after="0" w:line="254" w:lineRule="auto"/>
              <w:jc w:val="both"/>
              <w:rPr>
                <w:rFonts w:ascii="Arial" w:eastAsia="SimSun" w:hAnsi="Arial" w:cs="Arial"/>
                <w:color w:val="000000"/>
                <w:sz w:val="16"/>
                <w:szCs w:val="16"/>
                <w:shd w:val="clear" w:color="auto" w:fill="FFFFFF"/>
              </w:rPr>
            </w:pPr>
            <w:r w:rsidRPr="00950965">
              <w:rPr>
                <w:rFonts w:ascii="Arial" w:eastAsia="SimSun" w:hAnsi="Arial" w:cs="Arial"/>
                <w:color w:val="000000"/>
                <w:sz w:val="16"/>
                <w:szCs w:val="16"/>
                <w:shd w:val="clear" w:color="auto" w:fill="FFFFFF"/>
              </w:rPr>
              <w:t>Царга крепится эксцентриковыми стяжками: шток (М6, 40–45 мм), заклепка Ø11±1 мм, фиксатор Ø15 мм. На каждую сторону — по 2 крепления (межосевое расстояние 288±5 мм). Зазор между царгой и столешницей — до 15±5 мм, углубление от края опор — 3–4 мм.</w:t>
            </w:r>
          </w:p>
          <w:p w14:paraId="74B57095" w14:textId="77777777" w:rsidR="00950965" w:rsidRPr="00950965" w:rsidRDefault="00950965" w:rsidP="00C02B8F">
            <w:pPr>
              <w:spacing w:after="0" w:line="254" w:lineRule="auto"/>
              <w:jc w:val="both"/>
              <w:rPr>
                <w:rFonts w:ascii="Arial" w:eastAsia="SimSun" w:hAnsi="Arial" w:cs="Arial"/>
                <w:color w:val="000000"/>
                <w:sz w:val="16"/>
                <w:szCs w:val="16"/>
                <w:shd w:val="clear" w:color="auto" w:fill="FFFFFF"/>
              </w:rPr>
            </w:pPr>
            <w:r w:rsidRPr="00950965">
              <w:rPr>
                <w:rFonts w:ascii="Arial" w:eastAsia="SimSun" w:hAnsi="Arial" w:cs="Arial"/>
                <w:color w:val="000000"/>
                <w:sz w:val="16"/>
                <w:szCs w:val="16"/>
                <w:shd w:val="clear" w:color="auto" w:fill="FFFFFF"/>
              </w:rPr>
              <w:t>Для регулировки уровня установлены пластиковые опоры с металлическим стержнем М8, заклепка Ø14±1 мм. Диаметр опоры — 25–27 мм, высота регулировки — до 10 мм. Расположение — ~60 мм от концов профиля.</w:t>
            </w:r>
          </w:p>
          <w:p w14:paraId="6FACF4D2" w14:textId="77777777" w:rsidR="00950965" w:rsidRPr="00950965" w:rsidRDefault="00950965" w:rsidP="00C02B8F">
            <w:pPr>
              <w:spacing w:after="0" w:line="254" w:lineRule="auto"/>
              <w:jc w:val="both"/>
              <w:rPr>
                <w:rFonts w:ascii="Arial" w:eastAsia="SimSun" w:hAnsi="Arial" w:cs="Arial"/>
                <w:color w:val="000000"/>
                <w:sz w:val="16"/>
                <w:szCs w:val="16"/>
                <w:shd w:val="clear" w:color="auto" w:fill="FFFFFF"/>
              </w:rPr>
            </w:pPr>
            <w:r w:rsidRPr="00950965">
              <w:rPr>
                <w:rFonts w:ascii="Arial" w:eastAsia="SimSun" w:hAnsi="Arial" w:cs="Arial"/>
                <w:color w:val="000000"/>
                <w:sz w:val="16"/>
                <w:szCs w:val="16"/>
                <w:shd w:val="clear" w:color="auto" w:fill="FFFFFF"/>
              </w:rPr>
              <w:t>Все отверстия и прорези с ровными краями, без заусенцев, углы закруглены (радиус 2–5 мм). Металлические части окрашены серой порошковой краской RAL7035 (фактура шагрень).</w:t>
            </w:r>
          </w:p>
          <w:p w14:paraId="1ECBD196" w14:textId="6576C035" w:rsidR="00FB58C2" w:rsidRPr="0036500D" w:rsidRDefault="00950965" w:rsidP="00C02B8F">
            <w:pPr>
              <w:spacing w:after="0" w:line="254" w:lineRule="auto"/>
              <w:jc w:val="both"/>
              <w:rPr>
                <w:rFonts w:ascii="Arial" w:eastAsia="SimSun" w:hAnsi="Arial" w:cs="Arial"/>
                <w:color w:val="000000"/>
                <w:sz w:val="16"/>
                <w:szCs w:val="16"/>
                <w:shd w:val="clear" w:color="auto" w:fill="FFFFFF"/>
                <w:lang w:val="en-US"/>
              </w:rPr>
            </w:pPr>
            <w:r w:rsidRPr="00950965">
              <w:rPr>
                <w:rFonts w:ascii="Arial" w:eastAsia="SimSun" w:hAnsi="Arial" w:cs="Arial"/>
                <w:color w:val="000000"/>
                <w:sz w:val="16"/>
                <w:szCs w:val="16"/>
                <w:shd w:val="clear" w:color="auto" w:fill="FFFFFF"/>
              </w:rPr>
              <w:t xml:space="preserve">Стол укомплектован мобильной перегородкой из </w:t>
            </w:r>
            <w:proofErr w:type="spellStart"/>
            <w:r w:rsidRPr="00950965">
              <w:rPr>
                <w:rFonts w:ascii="Arial" w:eastAsia="SimSun" w:hAnsi="Arial" w:cs="Arial"/>
                <w:color w:val="000000"/>
                <w:sz w:val="16"/>
                <w:szCs w:val="16"/>
                <w:shd w:val="clear" w:color="auto" w:fill="FFFFFF"/>
              </w:rPr>
              <w:t>ЛДСтП</w:t>
            </w:r>
            <w:proofErr w:type="spellEnd"/>
            <w:r w:rsidRPr="00950965">
              <w:rPr>
                <w:rFonts w:ascii="Arial" w:eastAsia="SimSun" w:hAnsi="Arial" w:cs="Arial"/>
                <w:color w:val="000000"/>
                <w:sz w:val="16"/>
                <w:szCs w:val="16"/>
                <w:shd w:val="clear" w:color="auto" w:fill="FFFFFF"/>
              </w:rPr>
              <w:t xml:space="preserve"> (8–10 мм, ГОСТ Р </w:t>
            </w:r>
            <w:proofErr w:type="gramStart"/>
            <w:r w:rsidRPr="00950965">
              <w:rPr>
                <w:rFonts w:ascii="Arial" w:eastAsia="SimSun" w:hAnsi="Arial" w:cs="Arial"/>
                <w:color w:val="000000"/>
                <w:sz w:val="16"/>
                <w:szCs w:val="16"/>
                <w:shd w:val="clear" w:color="auto" w:fill="FFFFFF"/>
              </w:rPr>
              <w:t>52078-2003</w:t>
            </w:r>
            <w:proofErr w:type="gramEnd"/>
            <w:r w:rsidRPr="00950965">
              <w:rPr>
                <w:rFonts w:ascii="Arial" w:eastAsia="SimSun" w:hAnsi="Arial" w:cs="Arial"/>
                <w:color w:val="000000"/>
                <w:sz w:val="16"/>
                <w:szCs w:val="16"/>
                <w:shd w:val="clear" w:color="auto" w:fill="FFFFFF"/>
              </w:rPr>
              <w:t>, Е-1, 1 сорт), крепящейся на держатели.</w:t>
            </w:r>
          </w:p>
        </w:tc>
        <w:tc>
          <w:tcPr>
            <w:tcW w:w="1457" w:type="dxa"/>
            <w:vMerge/>
            <w:tcBorders>
              <w:left w:val="single" w:sz="4" w:space="0" w:color="auto"/>
              <w:right w:val="single" w:sz="4" w:space="0" w:color="auto"/>
            </w:tcBorders>
            <w:vAlign w:val="center"/>
            <w:hideMark/>
          </w:tcPr>
          <w:p w14:paraId="0C3429F5" w14:textId="0953BDDC" w:rsidR="00FB58C2" w:rsidRPr="003010B3" w:rsidRDefault="00FB58C2" w:rsidP="003010B3">
            <w:pPr>
              <w:spacing w:after="160" w:line="254" w:lineRule="auto"/>
              <w:jc w:val="center"/>
              <w:rPr>
                <w:rFonts w:ascii="Arial" w:eastAsia="SimSun" w:hAnsi="Arial" w:cs="Arial"/>
                <w:bCs/>
                <w:sz w:val="16"/>
                <w:szCs w:val="16"/>
              </w:rPr>
            </w:pPr>
          </w:p>
        </w:tc>
      </w:tr>
      <w:tr w:rsidR="00FB58C2" w:rsidRPr="003010B3" w14:paraId="11023686" w14:textId="77777777" w:rsidTr="00E1012B">
        <w:trPr>
          <w:trHeight w:val="3680"/>
        </w:trPr>
        <w:tc>
          <w:tcPr>
            <w:tcW w:w="655" w:type="dxa"/>
            <w:tcBorders>
              <w:top w:val="single" w:sz="4" w:space="0" w:color="auto"/>
              <w:left w:val="single" w:sz="4" w:space="0" w:color="auto"/>
              <w:bottom w:val="single" w:sz="4" w:space="0" w:color="auto"/>
              <w:right w:val="single" w:sz="4" w:space="0" w:color="auto"/>
            </w:tcBorders>
            <w:vAlign w:val="center"/>
            <w:hideMark/>
          </w:tcPr>
          <w:p w14:paraId="00B18BBB" w14:textId="00FE091E" w:rsidR="00FB58C2" w:rsidRPr="003010B3" w:rsidRDefault="00FB58C2" w:rsidP="003010B3">
            <w:pPr>
              <w:spacing w:after="160" w:line="254" w:lineRule="auto"/>
              <w:jc w:val="center"/>
              <w:rPr>
                <w:rFonts w:ascii="Arial" w:eastAsia="SimSun" w:hAnsi="Arial" w:cs="Arial"/>
                <w:sz w:val="16"/>
                <w:szCs w:val="16"/>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364A2B00" w14:textId="77777777" w:rsidR="00FB58C2" w:rsidRPr="003010B3" w:rsidRDefault="00FB58C2" w:rsidP="003010B3">
            <w:pPr>
              <w:spacing w:after="160" w:line="254" w:lineRule="auto"/>
              <w:jc w:val="center"/>
              <w:rPr>
                <w:rFonts w:ascii="Arial" w:eastAsia="SimSun" w:hAnsi="Arial" w:cs="Arial"/>
                <w:sz w:val="16"/>
                <w:szCs w:val="16"/>
                <w:lang w:val="it-IT"/>
              </w:rPr>
            </w:pPr>
            <w:r w:rsidRPr="003010B3">
              <w:rPr>
                <w:rFonts w:ascii="Arial" w:eastAsia="SimSun" w:hAnsi="Arial" w:cs="Arial"/>
                <w:sz w:val="16"/>
                <w:szCs w:val="16"/>
                <w:lang w:val="it-IT"/>
              </w:rPr>
              <w:t>Тумба мобильная</w:t>
            </w:r>
          </w:p>
        </w:tc>
        <w:tc>
          <w:tcPr>
            <w:tcW w:w="1328" w:type="dxa"/>
            <w:tcBorders>
              <w:top w:val="single" w:sz="4" w:space="0" w:color="auto"/>
              <w:left w:val="single" w:sz="4" w:space="0" w:color="auto"/>
              <w:bottom w:val="single" w:sz="4" w:space="0" w:color="auto"/>
              <w:right w:val="single" w:sz="4" w:space="0" w:color="auto"/>
            </w:tcBorders>
            <w:vAlign w:val="center"/>
            <w:hideMark/>
          </w:tcPr>
          <w:p w14:paraId="56605CF7" w14:textId="77777777" w:rsidR="00FB58C2" w:rsidRPr="003010B3" w:rsidRDefault="00FB58C2" w:rsidP="003010B3">
            <w:pPr>
              <w:spacing w:after="160" w:line="254" w:lineRule="auto"/>
              <w:jc w:val="center"/>
              <w:rPr>
                <w:rFonts w:ascii="Arial" w:eastAsia="SimSun" w:hAnsi="Arial" w:cs="Arial"/>
                <w:sz w:val="16"/>
                <w:szCs w:val="16"/>
              </w:rPr>
            </w:pPr>
            <w:r w:rsidRPr="003010B3">
              <w:rPr>
                <w:rFonts w:ascii="Arial" w:eastAsia="SimSun" w:hAnsi="Arial" w:cs="Arial"/>
                <w:sz w:val="16"/>
                <w:szCs w:val="16"/>
              </w:rPr>
              <w:t xml:space="preserve">не менее </w:t>
            </w:r>
          </w:p>
          <w:p w14:paraId="49DB5D5A" w14:textId="77777777" w:rsidR="00FB58C2" w:rsidRPr="003010B3" w:rsidRDefault="00FB58C2" w:rsidP="003010B3">
            <w:pPr>
              <w:spacing w:after="160" w:line="254" w:lineRule="auto"/>
              <w:jc w:val="center"/>
              <w:rPr>
                <w:rFonts w:ascii="Arial" w:eastAsia="SimSun" w:hAnsi="Arial" w:cs="Arial"/>
                <w:sz w:val="16"/>
                <w:szCs w:val="16"/>
              </w:rPr>
            </w:pPr>
            <w:r w:rsidRPr="003010B3">
              <w:rPr>
                <w:rFonts w:ascii="Arial" w:eastAsia="SimSun" w:hAnsi="Arial" w:cs="Arial"/>
                <w:color w:val="000000"/>
                <w:sz w:val="16"/>
                <w:szCs w:val="16"/>
                <w:shd w:val="clear" w:color="auto" w:fill="FFFFFF"/>
              </w:rPr>
              <w:t>(Ш)400*(Г)500*(В)</w:t>
            </w:r>
            <w:proofErr w:type="gramStart"/>
            <w:r w:rsidRPr="003010B3">
              <w:rPr>
                <w:rFonts w:ascii="Arial" w:eastAsia="SimSun" w:hAnsi="Arial" w:cs="Arial"/>
                <w:color w:val="000000"/>
                <w:sz w:val="16"/>
                <w:szCs w:val="16"/>
                <w:shd w:val="clear" w:color="auto" w:fill="FFFFFF"/>
              </w:rPr>
              <w:t>615  мм</w:t>
            </w:r>
            <w:proofErr w:type="gramEnd"/>
          </w:p>
        </w:tc>
        <w:tc>
          <w:tcPr>
            <w:tcW w:w="10765" w:type="dxa"/>
            <w:tcBorders>
              <w:top w:val="single" w:sz="4" w:space="0" w:color="auto"/>
              <w:left w:val="single" w:sz="4" w:space="0" w:color="auto"/>
              <w:bottom w:val="single" w:sz="4" w:space="0" w:color="auto"/>
              <w:right w:val="single" w:sz="4" w:space="0" w:color="auto"/>
            </w:tcBorders>
            <w:vAlign w:val="center"/>
            <w:hideMark/>
          </w:tcPr>
          <w:p w14:paraId="7F991591" w14:textId="77777777" w:rsidR="00FB58C2" w:rsidRPr="003010B3" w:rsidRDefault="00FB58C2" w:rsidP="00C02B8F">
            <w:pPr>
              <w:spacing w:after="0" w:line="254" w:lineRule="auto"/>
              <w:jc w:val="both"/>
              <w:rPr>
                <w:rFonts w:ascii="Arial" w:eastAsia="SimSun" w:hAnsi="Arial" w:cs="Arial"/>
                <w:color w:val="000000"/>
                <w:sz w:val="16"/>
                <w:szCs w:val="16"/>
                <w:shd w:val="clear" w:color="auto" w:fill="FFFFFF"/>
              </w:rPr>
            </w:pPr>
            <w:r w:rsidRPr="003010B3">
              <w:rPr>
                <w:rFonts w:ascii="Arial" w:eastAsia="SimSun" w:hAnsi="Arial" w:cs="Arial"/>
                <w:color w:val="000000"/>
                <w:sz w:val="16"/>
                <w:szCs w:val="16"/>
                <w:shd w:val="clear" w:color="auto" w:fill="FFFFFF"/>
              </w:rPr>
              <w:t xml:space="preserve">Тумба должна состоять из неразъемного каркаса, 3-х выдвижных ящиков и колесных опор. Каркас должен состоять из щитовых элементов, выполненных из высококачественного </w:t>
            </w:r>
            <w:proofErr w:type="spellStart"/>
            <w:r w:rsidRPr="003010B3">
              <w:rPr>
                <w:rFonts w:ascii="Arial" w:eastAsia="SimSun" w:hAnsi="Arial" w:cs="Arial"/>
                <w:color w:val="000000"/>
                <w:sz w:val="16"/>
                <w:szCs w:val="16"/>
                <w:shd w:val="clear" w:color="auto" w:fill="FFFFFF"/>
              </w:rPr>
              <w:t>ЛДСтП</w:t>
            </w:r>
            <w:proofErr w:type="spellEnd"/>
            <w:r w:rsidRPr="003010B3">
              <w:rPr>
                <w:rFonts w:ascii="Arial" w:eastAsia="SimSun" w:hAnsi="Arial" w:cs="Arial"/>
                <w:color w:val="000000"/>
                <w:sz w:val="16"/>
                <w:szCs w:val="16"/>
                <w:shd w:val="clear" w:color="auto" w:fill="FFFFFF"/>
              </w:rPr>
              <w:t xml:space="preserve">, соответствующего требованиям безопасности (качества), установленным в ГОСТ Р 52078-2003, толщиной около 16-18 мм, на основе термореактивных полимеров, класс эмиссии формальдегида Е-1, 1 сорт, фурнитура, соответствующая стандарту </w:t>
            </w:r>
            <w:r w:rsidRPr="003010B3">
              <w:rPr>
                <w:rFonts w:ascii="Arial" w:eastAsia="SimSun" w:hAnsi="Arial" w:cs="Arial"/>
                <w:i/>
                <w:color w:val="000000"/>
                <w:sz w:val="16"/>
                <w:szCs w:val="16"/>
                <w:shd w:val="clear" w:color="auto" w:fill="FFFFFF"/>
              </w:rPr>
              <w:t xml:space="preserve">ГОСТ </w:t>
            </w:r>
            <w:r w:rsidRPr="003010B3">
              <w:rPr>
                <w:rFonts w:ascii="Arial" w:eastAsia="SimSun" w:hAnsi="Arial" w:cs="Arial"/>
                <w:i/>
                <w:color w:val="000000"/>
                <w:sz w:val="16"/>
                <w:szCs w:val="16"/>
                <w:shd w:val="clear" w:color="auto" w:fill="FFFFFF"/>
                <w:lang w:val="en-US"/>
              </w:rPr>
              <w:t>EN</w:t>
            </w:r>
            <w:r w:rsidRPr="003010B3">
              <w:rPr>
                <w:rFonts w:ascii="Arial" w:eastAsia="SimSun" w:hAnsi="Arial" w:cs="Arial"/>
                <w:i/>
                <w:color w:val="000000"/>
                <w:sz w:val="16"/>
                <w:szCs w:val="16"/>
                <w:shd w:val="clear" w:color="auto" w:fill="FFFFFF"/>
              </w:rPr>
              <w:t xml:space="preserve"> 15338-2012 «Мебель. Фурнитура для мебели. Прочность и долговечность выдвижных элементов и их компонентов</w:t>
            </w:r>
            <w:proofErr w:type="gramStart"/>
            <w:r w:rsidRPr="003010B3">
              <w:rPr>
                <w:rFonts w:ascii="Arial" w:eastAsia="SimSun" w:hAnsi="Arial" w:cs="Arial"/>
                <w:i/>
                <w:color w:val="000000"/>
                <w:sz w:val="16"/>
                <w:szCs w:val="16"/>
                <w:shd w:val="clear" w:color="auto" w:fill="FFFFFF"/>
              </w:rPr>
              <w:t>».</w:t>
            </w:r>
            <w:r w:rsidRPr="003010B3">
              <w:rPr>
                <w:rFonts w:ascii="Arial" w:eastAsia="SimSun" w:hAnsi="Arial" w:cs="Arial"/>
                <w:color w:val="000000"/>
                <w:sz w:val="16"/>
                <w:szCs w:val="16"/>
                <w:shd w:val="clear" w:color="auto" w:fill="FFFFFF"/>
              </w:rPr>
              <w:t>.</w:t>
            </w:r>
            <w:proofErr w:type="gramEnd"/>
            <w:r w:rsidRPr="003010B3">
              <w:rPr>
                <w:rFonts w:ascii="Arial" w:eastAsia="SimSun" w:hAnsi="Arial" w:cs="Arial"/>
                <w:color w:val="000000"/>
                <w:sz w:val="16"/>
                <w:szCs w:val="16"/>
                <w:shd w:val="clear" w:color="auto" w:fill="FFFFFF"/>
              </w:rPr>
              <w:t xml:space="preserve">  Торцевые кромки должны быть облицованы материалом кромочным из ПВХ толщиной около 1 мм в цвет. Фасадная стенка из </w:t>
            </w:r>
            <w:proofErr w:type="spellStart"/>
            <w:r w:rsidRPr="003010B3">
              <w:rPr>
                <w:rFonts w:ascii="Arial" w:eastAsia="SimSun" w:hAnsi="Arial" w:cs="Arial"/>
                <w:color w:val="000000"/>
                <w:sz w:val="16"/>
                <w:szCs w:val="16"/>
                <w:shd w:val="clear" w:color="auto" w:fill="FFFFFF"/>
              </w:rPr>
              <w:t>ЛДСтП</w:t>
            </w:r>
            <w:proofErr w:type="spellEnd"/>
            <w:r w:rsidRPr="003010B3">
              <w:rPr>
                <w:rFonts w:ascii="Arial" w:eastAsia="SimSun" w:hAnsi="Arial" w:cs="Arial"/>
                <w:color w:val="000000"/>
                <w:sz w:val="16"/>
                <w:szCs w:val="16"/>
                <w:shd w:val="clear" w:color="auto" w:fill="FFFFFF"/>
              </w:rPr>
              <w:t xml:space="preserve"> должна быть толщиной около </w:t>
            </w:r>
            <w:proofErr w:type="gramStart"/>
            <w:r w:rsidRPr="003010B3">
              <w:rPr>
                <w:rFonts w:ascii="Arial" w:eastAsia="SimSun" w:hAnsi="Arial" w:cs="Arial"/>
                <w:color w:val="000000"/>
                <w:sz w:val="16"/>
                <w:szCs w:val="16"/>
                <w:shd w:val="clear" w:color="auto" w:fill="FFFFFF"/>
              </w:rPr>
              <w:t>16-18</w:t>
            </w:r>
            <w:proofErr w:type="gramEnd"/>
            <w:r w:rsidRPr="003010B3">
              <w:rPr>
                <w:rFonts w:ascii="Arial" w:eastAsia="SimSun" w:hAnsi="Arial" w:cs="Arial"/>
                <w:color w:val="000000"/>
                <w:sz w:val="16"/>
                <w:szCs w:val="16"/>
                <w:shd w:val="clear" w:color="auto" w:fill="FFFFFF"/>
              </w:rPr>
              <w:t xml:space="preserve"> мм. Задняя стенка должна быть из </w:t>
            </w:r>
            <w:proofErr w:type="spellStart"/>
            <w:r w:rsidRPr="003010B3">
              <w:rPr>
                <w:rFonts w:ascii="Arial" w:eastAsia="SimSun" w:hAnsi="Arial" w:cs="Arial"/>
                <w:color w:val="000000"/>
                <w:sz w:val="16"/>
                <w:szCs w:val="16"/>
                <w:shd w:val="clear" w:color="auto" w:fill="FFFFFF"/>
              </w:rPr>
              <w:t>ЛДСтП</w:t>
            </w:r>
            <w:proofErr w:type="spellEnd"/>
            <w:r w:rsidRPr="003010B3">
              <w:rPr>
                <w:rFonts w:ascii="Arial" w:eastAsia="SimSun" w:hAnsi="Arial" w:cs="Arial"/>
                <w:color w:val="000000"/>
                <w:sz w:val="16"/>
                <w:szCs w:val="16"/>
                <w:shd w:val="clear" w:color="auto" w:fill="FFFFFF"/>
              </w:rPr>
              <w:t xml:space="preserve"> в цвет корпуса.</w:t>
            </w:r>
          </w:p>
          <w:p w14:paraId="2EDD4DA5" w14:textId="77777777" w:rsidR="00FB58C2" w:rsidRPr="003010B3" w:rsidRDefault="00FB58C2" w:rsidP="00C02B8F">
            <w:pPr>
              <w:spacing w:after="0" w:line="254" w:lineRule="auto"/>
              <w:jc w:val="both"/>
              <w:rPr>
                <w:rFonts w:ascii="Arial" w:eastAsia="SimSun" w:hAnsi="Arial" w:cs="Arial"/>
                <w:color w:val="000000"/>
                <w:sz w:val="16"/>
                <w:szCs w:val="16"/>
                <w:shd w:val="clear" w:color="auto" w:fill="FFFFFF"/>
              </w:rPr>
            </w:pPr>
            <w:r w:rsidRPr="003010B3">
              <w:rPr>
                <w:rFonts w:ascii="Arial" w:eastAsia="SimSun" w:hAnsi="Arial" w:cs="Arial"/>
                <w:color w:val="000000"/>
                <w:sz w:val="16"/>
                <w:szCs w:val="16"/>
                <w:shd w:val="clear" w:color="auto" w:fill="FFFFFF"/>
              </w:rPr>
              <w:t xml:space="preserve">Ящик должен представлять неразборную конструкцию и состоять из корпуса и фасадной стенки. Ящики должны устанавливаться на металлические телескопические шариковые направляющие, обеспечивающие мягкий и плавный ход, бесшумное выдвижение при полной нагрузке. </w:t>
            </w:r>
          </w:p>
          <w:p w14:paraId="7AF8710E" w14:textId="77777777" w:rsidR="00FB58C2" w:rsidRPr="003010B3" w:rsidRDefault="00FB58C2" w:rsidP="00C02B8F">
            <w:pPr>
              <w:spacing w:after="0" w:line="254" w:lineRule="auto"/>
              <w:jc w:val="both"/>
              <w:rPr>
                <w:rFonts w:ascii="Arial" w:eastAsia="SimSun" w:hAnsi="Arial" w:cs="Arial"/>
                <w:color w:val="000000"/>
                <w:sz w:val="16"/>
                <w:szCs w:val="16"/>
                <w:shd w:val="clear" w:color="auto" w:fill="FFFFFF"/>
              </w:rPr>
            </w:pPr>
            <w:r w:rsidRPr="003010B3">
              <w:rPr>
                <w:rFonts w:ascii="Arial" w:eastAsia="SimSun" w:hAnsi="Arial" w:cs="Arial"/>
                <w:color w:val="000000"/>
                <w:sz w:val="16"/>
                <w:szCs w:val="16"/>
                <w:shd w:val="clear" w:color="auto" w:fill="FFFFFF"/>
              </w:rPr>
              <w:t xml:space="preserve">Необходимо наличие металлических ручек около 128 мм, фурнитура должна соответствовать стандарту </w:t>
            </w:r>
            <w:r w:rsidRPr="003010B3">
              <w:rPr>
                <w:rFonts w:ascii="Arial" w:eastAsia="SimSun" w:hAnsi="Arial" w:cs="Arial"/>
                <w:i/>
                <w:color w:val="000000"/>
                <w:sz w:val="16"/>
                <w:szCs w:val="16"/>
                <w:shd w:val="clear" w:color="auto" w:fill="FFFFFF"/>
              </w:rPr>
              <w:t xml:space="preserve">ГОСТ </w:t>
            </w:r>
            <w:r w:rsidRPr="003010B3">
              <w:rPr>
                <w:rFonts w:ascii="Arial" w:eastAsia="SimSun" w:hAnsi="Arial" w:cs="Arial"/>
                <w:i/>
                <w:color w:val="000000"/>
                <w:sz w:val="16"/>
                <w:szCs w:val="16"/>
                <w:shd w:val="clear" w:color="auto" w:fill="FFFFFF"/>
                <w:lang w:val="en-US"/>
              </w:rPr>
              <w:t>EN</w:t>
            </w:r>
            <w:r w:rsidRPr="003010B3">
              <w:rPr>
                <w:rFonts w:ascii="Arial" w:eastAsia="SimSun" w:hAnsi="Arial" w:cs="Arial"/>
                <w:i/>
                <w:color w:val="000000"/>
                <w:sz w:val="16"/>
                <w:szCs w:val="16"/>
                <w:shd w:val="clear" w:color="auto" w:fill="FFFFFF"/>
              </w:rPr>
              <w:t xml:space="preserve"> </w:t>
            </w:r>
            <w:proofErr w:type="gramStart"/>
            <w:r w:rsidRPr="003010B3">
              <w:rPr>
                <w:rFonts w:ascii="Arial" w:eastAsia="SimSun" w:hAnsi="Arial" w:cs="Arial"/>
                <w:i/>
                <w:color w:val="000000"/>
                <w:sz w:val="16"/>
                <w:szCs w:val="16"/>
                <w:shd w:val="clear" w:color="auto" w:fill="FFFFFF"/>
              </w:rPr>
              <w:t>15338-2012</w:t>
            </w:r>
            <w:proofErr w:type="gramEnd"/>
            <w:r w:rsidRPr="003010B3">
              <w:rPr>
                <w:rFonts w:ascii="Arial" w:eastAsia="SimSun" w:hAnsi="Arial" w:cs="Arial"/>
                <w:i/>
                <w:color w:val="000000"/>
                <w:sz w:val="16"/>
                <w:szCs w:val="16"/>
                <w:shd w:val="clear" w:color="auto" w:fill="FFFFFF"/>
              </w:rPr>
              <w:t xml:space="preserve"> «Мебель. Фурнитура для мебели. Прочность и долговечность выдвижных элементов и их компонентов».</w:t>
            </w:r>
            <w:r w:rsidRPr="003010B3">
              <w:rPr>
                <w:rFonts w:ascii="Arial" w:eastAsia="SimSun" w:hAnsi="Arial" w:cs="Arial"/>
                <w:color w:val="000000"/>
                <w:sz w:val="16"/>
                <w:szCs w:val="16"/>
                <w:shd w:val="clear" w:color="auto" w:fill="FFFFFF"/>
              </w:rPr>
              <w:t xml:space="preserve">   </w:t>
            </w:r>
          </w:p>
          <w:p w14:paraId="2816162E" w14:textId="77777777" w:rsidR="00FB58C2" w:rsidRPr="003010B3" w:rsidRDefault="00FB58C2" w:rsidP="00C02B8F">
            <w:pPr>
              <w:spacing w:after="0" w:line="254" w:lineRule="auto"/>
              <w:jc w:val="both"/>
              <w:rPr>
                <w:rFonts w:ascii="Arial" w:eastAsia="SimSun" w:hAnsi="Arial" w:cs="Arial"/>
                <w:color w:val="000000"/>
                <w:sz w:val="16"/>
                <w:szCs w:val="16"/>
                <w:shd w:val="clear" w:color="auto" w:fill="FFFFFF"/>
              </w:rPr>
            </w:pPr>
            <w:r w:rsidRPr="003010B3">
              <w:rPr>
                <w:rFonts w:ascii="Arial" w:eastAsia="SimSun" w:hAnsi="Arial" w:cs="Arial"/>
                <w:color w:val="000000"/>
                <w:sz w:val="16"/>
                <w:szCs w:val="16"/>
                <w:shd w:val="clear" w:color="auto" w:fill="FFFFFF"/>
              </w:rPr>
              <w:t>Тумба должна быть оснащена специальными шарнирными опорами для ковролина высотой не менее 65 мм, с целью легкого перемещения тумбы мобильной по ковровым покрытиям полов. Опоры должны крепиться к нижнему щиту тумбы при помощи шурупов.</w:t>
            </w:r>
          </w:p>
          <w:p w14:paraId="725DB25B" w14:textId="77777777" w:rsidR="00FB58C2" w:rsidRPr="003010B3" w:rsidRDefault="00FB58C2" w:rsidP="00C02B8F">
            <w:pPr>
              <w:spacing w:after="0" w:line="254" w:lineRule="auto"/>
              <w:jc w:val="both"/>
              <w:rPr>
                <w:rFonts w:ascii="Arial" w:eastAsia="SimSun" w:hAnsi="Arial" w:cs="Arial"/>
                <w:color w:val="000000"/>
                <w:sz w:val="16"/>
                <w:szCs w:val="16"/>
                <w:shd w:val="clear" w:color="auto" w:fill="FFFFFF"/>
              </w:rPr>
            </w:pPr>
            <w:r w:rsidRPr="003010B3">
              <w:rPr>
                <w:rFonts w:ascii="Arial" w:eastAsia="SimSun" w:hAnsi="Arial" w:cs="Arial"/>
                <w:color w:val="000000"/>
                <w:sz w:val="16"/>
                <w:szCs w:val="16"/>
                <w:shd w:val="clear" w:color="auto" w:fill="FFFFFF"/>
              </w:rPr>
              <w:t>Тумба должна комплектоваться центральными замками.</w:t>
            </w:r>
          </w:p>
          <w:p w14:paraId="0F90507C" w14:textId="77777777" w:rsidR="00FB58C2" w:rsidRPr="003010B3" w:rsidRDefault="00FB58C2" w:rsidP="00C02B8F">
            <w:pPr>
              <w:spacing w:after="0" w:line="254" w:lineRule="auto"/>
              <w:jc w:val="both"/>
              <w:rPr>
                <w:rFonts w:ascii="Arial" w:eastAsia="SimSun" w:hAnsi="Arial" w:cs="Arial"/>
                <w:color w:val="000000"/>
                <w:sz w:val="16"/>
                <w:szCs w:val="16"/>
                <w:shd w:val="clear" w:color="auto" w:fill="FFFFFF"/>
              </w:rPr>
            </w:pPr>
            <w:r w:rsidRPr="003010B3">
              <w:rPr>
                <w:rFonts w:ascii="Arial" w:eastAsia="SimSun" w:hAnsi="Arial" w:cs="Arial"/>
                <w:color w:val="000000"/>
                <w:sz w:val="16"/>
                <w:szCs w:val="16"/>
                <w:shd w:val="clear" w:color="auto" w:fill="FFFFFF"/>
              </w:rPr>
              <w:t>Тумба должна поставляться в сборе.</w:t>
            </w:r>
          </w:p>
        </w:tc>
        <w:tc>
          <w:tcPr>
            <w:tcW w:w="1457" w:type="dxa"/>
            <w:vMerge/>
            <w:tcBorders>
              <w:left w:val="single" w:sz="4" w:space="0" w:color="auto"/>
              <w:right w:val="single" w:sz="4" w:space="0" w:color="auto"/>
            </w:tcBorders>
            <w:vAlign w:val="center"/>
            <w:hideMark/>
          </w:tcPr>
          <w:p w14:paraId="2E6C6F9A" w14:textId="52A4BBE9" w:rsidR="00FB58C2" w:rsidRPr="003010B3" w:rsidRDefault="00FB58C2" w:rsidP="003010B3">
            <w:pPr>
              <w:spacing w:after="160" w:line="254" w:lineRule="auto"/>
              <w:jc w:val="center"/>
              <w:rPr>
                <w:rFonts w:ascii="Arial" w:eastAsia="SimSun" w:hAnsi="Arial" w:cs="Arial"/>
                <w:bCs/>
                <w:sz w:val="16"/>
                <w:szCs w:val="16"/>
              </w:rPr>
            </w:pPr>
          </w:p>
        </w:tc>
      </w:tr>
      <w:tr w:rsidR="00FB58C2" w:rsidRPr="003010B3" w14:paraId="60E9473E" w14:textId="77777777" w:rsidTr="00E1012B">
        <w:trPr>
          <w:trHeight w:val="3752"/>
        </w:trPr>
        <w:tc>
          <w:tcPr>
            <w:tcW w:w="655" w:type="dxa"/>
            <w:tcBorders>
              <w:top w:val="single" w:sz="4" w:space="0" w:color="auto"/>
              <w:left w:val="single" w:sz="4" w:space="0" w:color="auto"/>
              <w:bottom w:val="single" w:sz="4" w:space="0" w:color="auto"/>
              <w:right w:val="single" w:sz="4" w:space="0" w:color="auto"/>
            </w:tcBorders>
            <w:vAlign w:val="center"/>
            <w:hideMark/>
          </w:tcPr>
          <w:p w14:paraId="1CF26269" w14:textId="2CB07D38" w:rsidR="00FB58C2" w:rsidRPr="003010B3" w:rsidRDefault="00FB58C2" w:rsidP="00C02B8F">
            <w:pPr>
              <w:spacing w:after="0" w:line="254" w:lineRule="auto"/>
              <w:jc w:val="center"/>
              <w:rPr>
                <w:rFonts w:ascii="Arial" w:eastAsia="SimSun" w:hAnsi="Arial" w:cs="Arial"/>
                <w:sz w:val="16"/>
                <w:szCs w:val="16"/>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19B624AC" w14:textId="77777777" w:rsidR="00FB58C2" w:rsidRPr="003010B3" w:rsidRDefault="00FB58C2" w:rsidP="00C02B8F">
            <w:pPr>
              <w:spacing w:after="0" w:line="254" w:lineRule="auto"/>
              <w:jc w:val="center"/>
              <w:rPr>
                <w:rFonts w:ascii="Arial" w:eastAsia="SimSun" w:hAnsi="Arial" w:cs="Arial"/>
                <w:sz w:val="16"/>
                <w:szCs w:val="16"/>
                <w:lang w:val="it-IT"/>
              </w:rPr>
            </w:pPr>
            <w:r w:rsidRPr="003010B3">
              <w:rPr>
                <w:rFonts w:ascii="Arial" w:eastAsia="SimSun" w:hAnsi="Arial" w:cs="Arial"/>
                <w:sz w:val="16"/>
                <w:szCs w:val="16"/>
                <w:lang w:val="it-IT"/>
              </w:rPr>
              <w:t>Шкаф архивный</w:t>
            </w:r>
          </w:p>
        </w:tc>
        <w:tc>
          <w:tcPr>
            <w:tcW w:w="1328" w:type="dxa"/>
            <w:tcBorders>
              <w:top w:val="single" w:sz="4" w:space="0" w:color="auto"/>
              <w:left w:val="single" w:sz="4" w:space="0" w:color="auto"/>
              <w:bottom w:val="single" w:sz="4" w:space="0" w:color="auto"/>
              <w:right w:val="single" w:sz="4" w:space="0" w:color="auto"/>
            </w:tcBorders>
            <w:vAlign w:val="center"/>
            <w:hideMark/>
          </w:tcPr>
          <w:p w14:paraId="7BA99BBE" w14:textId="77777777" w:rsidR="00FB58C2" w:rsidRPr="003010B3" w:rsidRDefault="00FB58C2" w:rsidP="00C02B8F">
            <w:pPr>
              <w:spacing w:after="0" w:line="254" w:lineRule="auto"/>
              <w:jc w:val="center"/>
              <w:rPr>
                <w:rFonts w:ascii="Arial" w:eastAsia="SimSun" w:hAnsi="Arial" w:cs="Arial"/>
                <w:sz w:val="16"/>
                <w:szCs w:val="16"/>
              </w:rPr>
            </w:pPr>
            <w:r w:rsidRPr="003010B3">
              <w:rPr>
                <w:rFonts w:ascii="Arial" w:eastAsia="SimSun" w:hAnsi="Arial" w:cs="Arial"/>
                <w:sz w:val="16"/>
                <w:szCs w:val="16"/>
              </w:rPr>
              <w:t xml:space="preserve">не менее </w:t>
            </w:r>
          </w:p>
          <w:p w14:paraId="34C8D03E" w14:textId="77777777" w:rsidR="00FB58C2" w:rsidRPr="003010B3" w:rsidRDefault="00FB58C2" w:rsidP="00C02B8F">
            <w:pPr>
              <w:spacing w:after="0" w:line="254" w:lineRule="auto"/>
              <w:jc w:val="center"/>
              <w:rPr>
                <w:rFonts w:ascii="Arial" w:eastAsia="SimSun" w:hAnsi="Arial" w:cs="Arial"/>
                <w:sz w:val="16"/>
                <w:szCs w:val="16"/>
              </w:rPr>
            </w:pPr>
            <w:r w:rsidRPr="003010B3">
              <w:rPr>
                <w:rFonts w:ascii="Arial" w:eastAsia="SimSun" w:hAnsi="Arial" w:cs="Arial"/>
                <w:color w:val="0D0D0D"/>
                <w:sz w:val="16"/>
                <w:szCs w:val="16"/>
              </w:rPr>
              <w:t>(Ш)900*(Г)400*(В)2000 мм</w:t>
            </w:r>
          </w:p>
        </w:tc>
        <w:tc>
          <w:tcPr>
            <w:tcW w:w="10765" w:type="dxa"/>
            <w:tcBorders>
              <w:top w:val="single" w:sz="4" w:space="0" w:color="auto"/>
              <w:left w:val="single" w:sz="4" w:space="0" w:color="auto"/>
              <w:bottom w:val="single" w:sz="4" w:space="0" w:color="auto"/>
              <w:right w:val="single" w:sz="4" w:space="0" w:color="auto"/>
            </w:tcBorders>
            <w:vAlign w:val="center"/>
            <w:hideMark/>
          </w:tcPr>
          <w:p w14:paraId="16E9BD0F" w14:textId="77777777" w:rsidR="00FB58C2" w:rsidRPr="003010B3" w:rsidRDefault="00FB58C2" w:rsidP="00C02B8F">
            <w:pPr>
              <w:spacing w:after="0" w:line="254" w:lineRule="auto"/>
              <w:jc w:val="both"/>
              <w:rPr>
                <w:rFonts w:ascii="Arial" w:eastAsia="SimSun" w:hAnsi="Arial" w:cs="Arial"/>
                <w:color w:val="000000"/>
                <w:sz w:val="16"/>
                <w:szCs w:val="16"/>
                <w:shd w:val="clear" w:color="auto" w:fill="FFFFFF"/>
              </w:rPr>
            </w:pPr>
            <w:r w:rsidRPr="003010B3">
              <w:rPr>
                <w:rFonts w:ascii="Arial" w:eastAsia="SimSun" w:hAnsi="Arial" w:cs="Arial"/>
                <w:color w:val="000000"/>
                <w:sz w:val="16"/>
                <w:szCs w:val="16"/>
                <w:shd w:val="clear" w:color="auto" w:fill="FFFFFF"/>
              </w:rPr>
              <w:t xml:space="preserve">Шкаф должен быть на 2-х боковых стенках, соединенных между собой топом, стенками горизонтальными и стенкой задней, должен имеет одно отделение с одной несъемной и тремя съемными полками. Каркас должен состоять из щитовых элементов, выполненных из высококачественного </w:t>
            </w:r>
            <w:proofErr w:type="spellStart"/>
            <w:r w:rsidRPr="003010B3">
              <w:rPr>
                <w:rFonts w:ascii="Arial" w:eastAsia="SimSun" w:hAnsi="Arial" w:cs="Arial"/>
                <w:color w:val="000000"/>
                <w:sz w:val="16"/>
                <w:szCs w:val="16"/>
                <w:shd w:val="clear" w:color="auto" w:fill="FFFFFF"/>
              </w:rPr>
              <w:t>ЛДСтП</w:t>
            </w:r>
            <w:proofErr w:type="spellEnd"/>
            <w:r w:rsidRPr="003010B3">
              <w:rPr>
                <w:rFonts w:ascii="Arial" w:eastAsia="SimSun" w:hAnsi="Arial" w:cs="Arial"/>
                <w:color w:val="000000"/>
                <w:sz w:val="16"/>
                <w:szCs w:val="16"/>
                <w:shd w:val="clear" w:color="auto" w:fill="FFFFFF"/>
              </w:rPr>
              <w:t xml:space="preserve">, </w:t>
            </w:r>
            <w:proofErr w:type="spellStart"/>
            <w:r w:rsidRPr="003010B3">
              <w:rPr>
                <w:rFonts w:ascii="Arial" w:eastAsia="SimSun" w:hAnsi="Arial" w:cs="Arial"/>
                <w:color w:val="000000"/>
                <w:sz w:val="16"/>
                <w:szCs w:val="16"/>
                <w:shd w:val="clear" w:color="auto" w:fill="FFFFFF"/>
              </w:rPr>
              <w:t>соответствуещего</w:t>
            </w:r>
            <w:proofErr w:type="spellEnd"/>
            <w:r w:rsidRPr="003010B3">
              <w:rPr>
                <w:rFonts w:ascii="Arial" w:eastAsia="SimSun" w:hAnsi="Arial" w:cs="Arial"/>
                <w:color w:val="000000"/>
                <w:sz w:val="16"/>
                <w:szCs w:val="16"/>
                <w:shd w:val="clear" w:color="auto" w:fill="FFFFFF"/>
              </w:rPr>
              <w:t xml:space="preserve"> требованиям безопасности (качества) установленным в ГОСТ Р </w:t>
            </w:r>
            <w:proofErr w:type="gramStart"/>
            <w:r w:rsidRPr="003010B3">
              <w:rPr>
                <w:rFonts w:ascii="Arial" w:eastAsia="SimSun" w:hAnsi="Arial" w:cs="Arial"/>
                <w:color w:val="000000"/>
                <w:sz w:val="16"/>
                <w:szCs w:val="16"/>
                <w:shd w:val="clear" w:color="auto" w:fill="FFFFFF"/>
              </w:rPr>
              <w:t>52078-2003</w:t>
            </w:r>
            <w:proofErr w:type="gramEnd"/>
            <w:r w:rsidRPr="003010B3">
              <w:rPr>
                <w:rFonts w:ascii="Arial" w:eastAsia="SimSun" w:hAnsi="Arial" w:cs="Arial"/>
                <w:color w:val="000000"/>
                <w:sz w:val="16"/>
                <w:szCs w:val="16"/>
                <w:shd w:val="clear" w:color="auto" w:fill="FFFFFF"/>
              </w:rPr>
              <w:t xml:space="preserve">, толщиной около </w:t>
            </w:r>
            <w:proofErr w:type="gramStart"/>
            <w:r w:rsidRPr="003010B3">
              <w:rPr>
                <w:rFonts w:ascii="Arial" w:eastAsia="SimSun" w:hAnsi="Arial" w:cs="Arial"/>
                <w:color w:val="000000"/>
                <w:sz w:val="16"/>
                <w:szCs w:val="16"/>
                <w:shd w:val="clear" w:color="auto" w:fill="FFFFFF"/>
              </w:rPr>
              <w:t>18-25</w:t>
            </w:r>
            <w:proofErr w:type="gramEnd"/>
            <w:r w:rsidRPr="003010B3">
              <w:rPr>
                <w:rFonts w:ascii="Arial" w:eastAsia="SimSun" w:hAnsi="Arial" w:cs="Arial"/>
                <w:color w:val="000000"/>
                <w:sz w:val="16"/>
                <w:szCs w:val="16"/>
                <w:shd w:val="clear" w:color="auto" w:fill="FFFFFF"/>
              </w:rPr>
              <w:t xml:space="preserve"> мм, на основе термореактивных полимеров, класс эмиссии формальдегида Е-1, 1 сорт.  Торцевые кромки должны быть облицованы материалом кромочным из ПВХ толщиной не менее 1 мм в цвет ЛДСП. Фасады должны быть выполнены из </w:t>
            </w:r>
            <w:proofErr w:type="spellStart"/>
            <w:r w:rsidRPr="003010B3">
              <w:rPr>
                <w:rFonts w:ascii="Arial" w:eastAsia="SimSun" w:hAnsi="Arial" w:cs="Arial"/>
                <w:color w:val="000000"/>
                <w:sz w:val="16"/>
                <w:szCs w:val="16"/>
                <w:shd w:val="clear" w:color="auto" w:fill="FFFFFF"/>
              </w:rPr>
              <w:t>ЛДСтП</w:t>
            </w:r>
            <w:proofErr w:type="spellEnd"/>
            <w:r w:rsidRPr="003010B3">
              <w:rPr>
                <w:rFonts w:ascii="Arial" w:eastAsia="SimSun" w:hAnsi="Arial" w:cs="Arial"/>
                <w:color w:val="000000"/>
                <w:sz w:val="16"/>
                <w:szCs w:val="16"/>
                <w:shd w:val="clear" w:color="auto" w:fill="FFFFFF"/>
              </w:rPr>
              <w:t xml:space="preserve"> толщиной около 18 мм. Топ из ЛДСП должен быть толщиной около 25мм. Задняя стенка должна быть выполнена из ДВПО толщиной около 3,2 мм.</w:t>
            </w:r>
          </w:p>
          <w:p w14:paraId="20069675" w14:textId="77777777" w:rsidR="00FB58C2" w:rsidRPr="003010B3" w:rsidRDefault="00FB58C2" w:rsidP="00C02B8F">
            <w:pPr>
              <w:spacing w:after="0" w:line="254" w:lineRule="auto"/>
              <w:jc w:val="both"/>
              <w:rPr>
                <w:rFonts w:ascii="Arial" w:eastAsia="SimSun" w:hAnsi="Arial" w:cs="Arial"/>
                <w:color w:val="000000"/>
                <w:sz w:val="16"/>
                <w:szCs w:val="16"/>
                <w:shd w:val="clear" w:color="auto" w:fill="FFFFFF"/>
              </w:rPr>
            </w:pPr>
            <w:r w:rsidRPr="003010B3">
              <w:rPr>
                <w:rFonts w:ascii="Arial" w:eastAsia="SimSun" w:hAnsi="Arial" w:cs="Arial"/>
                <w:color w:val="000000"/>
                <w:sz w:val="16"/>
                <w:szCs w:val="16"/>
                <w:shd w:val="clear" w:color="auto" w:fill="FFFFFF"/>
              </w:rPr>
              <w:t>Сборка шкафа должна производиться при помощи стяжек эксцентриковых(</w:t>
            </w:r>
            <w:proofErr w:type="spellStart"/>
            <w:r w:rsidRPr="003010B3">
              <w:rPr>
                <w:rFonts w:ascii="Arial" w:eastAsia="SimSun" w:hAnsi="Arial" w:cs="Arial"/>
                <w:color w:val="000000"/>
                <w:sz w:val="16"/>
                <w:szCs w:val="16"/>
                <w:shd w:val="clear" w:color="auto" w:fill="FFFFFF"/>
              </w:rPr>
              <w:t>минификсов</w:t>
            </w:r>
            <w:proofErr w:type="spellEnd"/>
            <w:r w:rsidRPr="003010B3">
              <w:rPr>
                <w:rFonts w:ascii="Arial" w:eastAsia="SimSun" w:hAnsi="Arial" w:cs="Arial"/>
                <w:color w:val="000000"/>
                <w:sz w:val="16"/>
                <w:szCs w:val="16"/>
                <w:shd w:val="clear" w:color="auto" w:fill="FFFFFF"/>
              </w:rPr>
              <w:t xml:space="preserve">), полки должны устанавливаться на металлические </w:t>
            </w:r>
            <w:proofErr w:type="spellStart"/>
            <w:r w:rsidRPr="003010B3">
              <w:rPr>
                <w:rFonts w:ascii="Arial" w:eastAsia="SimSun" w:hAnsi="Arial" w:cs="Arial"/>
                <w:color w:val="000000"/>
                <w:sz w:val="16"/>
                <w:szCs w:val="16"/>
                <w:shd w:val="clear" w:color="auto" w:fill="FFFFFF"/>
              </w:rPr>
              <w:t>полодержатели</w:t>
            </w:r>
            <w:proofErr w:type="spellEnd"/>
            <w:r w:rsidRPr="003010B3">
              <w:rPr>
                <w:rFonts w:ascii="Arial" w:eastAsia="SimSun" w:hAnsi="Arial" w:cs="Arial"/>
                <w:color w:val="000000"/>
                <w:sz w:val="16"/>
                <w:szCs w:val="16"/>
                <w:shd w:val="clear" w:color="auto" w:fill="FFFFFF"/>
              </w:rPr>
              <w:t>. Стяжки эксцентриковые(</w:t>
            </w:r>
            <w:proofErr w:type="spellStart"/>
            <w:r w:rsidRPr="003010B3">
              <w:rPr>
                <w:rFonts w:ascii="Arial" w:eastAsia="SimSun" w:hAnsi="Arial" w:cs="Arial"/>
                <w:color w:val="000000"/>
                <w:sz w:val="16"/>
                <w:szCs w:val="16"/>
                <w:shd w:val="clear" w:color="auto" w:fill="FFFFFF"/>
              </w:rPr>
              <w:t>минификсы</w:t>
            </w:r>
            <w:proofErr w:type="spellEnd"/>
            <w:r w:rsidRPr="003010B3">
              <w:rPr>
                <w:rFonts w:ascii="Arial" w:eastAsia="SimSun" w:hAnsi="Arial" w:cs="Arial"/>
                <w:color w:val="000000"/>
                <w:sz w:val="16"/>
                <w:szCs w:val="16"/>
                <w:shd w:val="clear" w:color="auto" w:fill="FFFFFF"/>
              </w:rPr>
              <w:t>) для сборки корпусов должны обеспечивать точность и прочность при сборке и надежность при эксплуатации.</w:t>
            </w:r>
          </w:p>
          <w:p w14:paraId="37C6CE36" w14:textId="77777777" w:rsidR="00FB58C2" w:rsidRPr="003010B3" w:rsidRDefault="00FB58C2" w:rsidP="00C02B8F">
            <w:pPr>
              <w:spacing w:after="0" w:line="254" w:lineRule="auto"/>
              <w:jc w:val="both"/>
              <w:rPr>
                <w:rFonts w:ascii="Arial" w:eastAsia="SimSun" w:hAnsi="Arial" w:cs="Arial"/>
                <w:color w:val="000000"/>
                <w:sz w:val="16"/>
                <w:szCs w:val="16"/>
                <w:shd w:val="clear" w:color="auto" w:fill="FFFFFF"/>
              </w:rPr>
            </w:pPr>
            <w:r w:rsidRPr="003010B3">
              <w:rPr>
                <w:rFonts w:ascii="Arial" w:eastAsia="SimSun" w:hAnsi="Arial" w:cs="Arial"/>
                <w:color w:val="000000"/>
                <w:sz w:val="16"/>
                <w:szCs w:val="16"/>
                <w:shd w:val="clear" w:color="auto" w:fill="FFFFFF"/>
              </w:rPr>
              <w:t xml:space="preserve">Шкаф должен устанавливаться на регулируемые опоры высотой 27мм +\-10мм. Шкаф должен иметь глухие двери, установленные на 4-х шарнирные металлические петли, с возможностью регулировки в 3-х направлениях. Петли для навески дверей должны обладать большой прочностью и обеспечивать надежность и удобство при эксплуатации. Необходимы металлические ручки, м. ц. – около 128 мм. Шкаф должен быть снабжен офисным замком. </w:t>
            </w:r>
          </w:p>
          <w:p w14:paraId="60E1C0F0" w14:textId="77777777" w:rsidR="00FB58C2" w:rsidRPr="003010B3" w:rsidRDefault="00FB58C2" w:rsidP="00C02B8F">
            <w:pPr>
              <w:spacing w:after="0" w:line="254" w:lineRule="auto"/>
              <w:jc w:val="both"/>
              <w:rPr>
                <w:rFonts w:ascii="Arial" w:eastAsia="SimSun" w:hAnsi="Arial" w:cs="Arial"/>
                <w:color w:val="000000"/>
                <w:sz w:val="16"/>
                <w:szCs w:val="16"/>
                <w:shd w:val="clear" w:color="auto" w:fill="FFFFFF"/>
              </w:rPr>
            </w:pPr>
            <w:r w:rsidRPr="003010B3">
              <w:rPr>
                <w:rFonts w:ascii="Arial" w:eastAsia="SimSun" w:hAnsi="Arial" w:cs="Arial"/>
                <w:color w:val="000000"/>
                <w:sz w:val="16"/>
                <w:szCs w:val="16"/>
                <w:shd w:val="clear" w:color="auto" w:fill="FFFFFF"/>
              </w:rPr>
              <w:t xml:space="preserve">Вся фурнитура, применяемая при сборке шкафа, должна соответствовать стандарту </w:t>
            </w:r>
            <w:r w:rsidRPr="003010B3">
              <w:rPr>
                <w:rFonts w:ascii="Arial" w:eastAsia="SimSun" w:hAnsi="Arial" w:cs="Arial"/>
                <w:i/>
                <w:color w:val="000000"/>
                <w:sz w:val="16"/>
                <w:szCs w:val="16"/>
                <w:shd w:val="clear" w:color="auto" w:fill="FFFFFF"/>
              </w:rPr>
              <w:t xml:space="preserve">ГОСТ </w:t>
            </w:r>
            <w:r w:rsidRPr="003010B3">
              <w:rPr>
                <w:rFonts w:ascii="Arial" w:eastAsia="SimSun" w:hAnsi="Arial" w:cs="Arial"/>
                <w:i/>
                <w:color w:val="000000"/>
                <w:sz w:val="16"/>
                <w:szCs w:val="16"/>
                <w:shd w:val="clear" w:color="auto" w:fill="FFFFFF"/>
                <w:lang w:val="en-US"/>
              </w:rPr>
              <w:t>EN</w:t>
            </w:r>
            <w:r w:rsidRPr="003010B3">
              <w:rPr>
                <w:rFonts w:ascii="Arial" w:eastAsia="SimSun" w:hAnsi="Arial" w:cs="Arial"/>
                <w:i/>
                <w:color w:val="000000"/>
                <w:sz w:val="16"/>
                <w:szCs w:val="16"/>
                <w:shd w:val="clear" w:color="auto" w:fill="FFFFFF"/>
              </w:rPr>
              <w:t xml:space="preserve"> </w:t>
            </w:r>
            <w:proofErr w:type="gramStart"/>
            <w:r w:rsidRPr="003010B3">
              <w:rPr>
                <w:rFonts w:ascii="Arial" w:eastAsia="SimSun" w:hAnsi="Arial" w:cs="Arial"/>
                <w:i/>
                <w:color w:val="000000"/>
                <w:sz w:val="16"/>
                <w:szCs w:val="16"/>
                <w:shd w:val="clear" w:color="auto" w:fill="FFFFFF"/>
              </w:rPr>
              <w:t>15338-2012</w:t>
            </w:r>
            <w:proofErr w:type="gramEnd"/>
            <w:r w:rsidRPr="003010B3">
              <w:rPr>
                <w:rFonts w:ascii="Arial" w:eastAsia="SimSun" w:hAnsi="Arial" w:cs="Arial"/>
                <w:i/>
                <w:color w:val="000000"/>
                <w:sz w:val="16"/>
                <w:szCs w:val="16"/>
                <w:shd w:val="clear" w:color="auto" w:fill="FFFFFF"/>
              </w:rPr>
              <w:t xml:space="preserve"> «Мебель. Фурнитура для мебели. Прочность и долговечность выдвижных элементов и их компонентов»</w:t>
            </w:r>
            <w:r w:rsidRPr="003010B3">
              <w:rPr>
                <w:rFonts w:ascii="Arial" w:eastAsia="SimSun" w:hAnsi="Arial" w:cs="Arial"/>
                <w:color w:val="000000"/>
                <w:sz w:val="16"/>
                <w:szCs w:val="16"/>
                <w:shd w:val="clear" w:color="auto" w:fill="FFFFFF"/>
              </w:rPr>
              <w:t xml:space="preserve">. </w:t>
            </w:r>
          </w:p>
          <w:p w14:paraId="4FB3906D" w14:textId="77777777" w:rsidR="00FB58C2" w:rsidRPr="003010B3" w:rsidRDefault="00FB58C2" w:rsidP="00C02B8F">
            <w:pPr>
              <w:spacing w:after="0" w:line="254" w:lineRule="auto"/>
              <w:jc w:val="both"/>
              <w:rPr>
                <w:rFonts w:ascii="Arial" w:eastAsia="SimSun" w:hAnsi="Arial" w:cs="Arial"/>
                <w:color w:val="000000"/>
                <w:sz w:val="16"/>
                <w:szCs w:val="16"/>
                <w:shd w:val="clear" w:color="auto" w:fill="FFFFFF"/>
              </w:rPr>
            </w:pPr>
            <w:r w:rsidRPr="003010B3">
              <w:rPr>
                <w:rFonts w:ascii="Arial" w:eastAsia="SimSun" w:hAnsi="Arial" w:cs="Arial"/>
                <w:color w:val="000000"/>
                <w:sz w:val="16"/>
                <w:szCs w:val="16"/>
                <w:shd w:val="clear" w:color="auto" w:fill="FFFFFF"/>
              </w:rPr>
              <w:t xml:space="preserve">Мебель должна поставляться в разобранном виде. Подробная инструкция по сборке должна быть вложена в упаковку. </w:t>
            </w:r>
          </w:p>
        </w:tc>
        <w:tc>
          <w:tcPr>
            <w:tcW w:w="1457" w:type="dxa"/>
            <w:vMerge/>
            <w:tcBorders>
              <w:left w:val="single" w:sz="4" w:space="0" w:color="auto"/>
              <w:right w:val="single" w:sz="4" w:space="0" w:color="auto"/>
            </w:tcBorders>
            <w:vAlign w:val="center"/>
            <w:hideMark/>
          </w:tcPr>
          <w:p w14:paraId="36B88C40" w14:textId="14C9AC85" w:rsidR="00FB58C2" w:rsidRPr="003010B3" w:rsidRDefault="00FB58C2" w:rsidP="00C02B8F">
            <w:pPr>
              <w:spacing w:after="0" w:line="254" w:lineRule="auto"/>
              <w:jc w:val="center"/>
              <w:rPr>
                <w:rFonts w:ascii="Arial" w:eastAsia="SimSun" w:hAnsi="Arial" w:cs="Arial"/>
                <w:bCs/>
                <w:sz w:val="16"/>
                <w:szCs w:val="16"/>
              </w:rPr>
            </w:pPr>
          </w:p>
        </w:tc>
      </w:tr>
      <w:tr w:rsidR="00FB58C2" w:rsidRPr="003010B3" w14:paraId="2E3AA088" w14:textId="77777777" w:rsidTr="00F033CA">
        <w:trPr>
          <w:trHeight w:val="416"/>
        </w:trPr>
        <w:tc>
          <w:tcPr>
            <w:tcW w:w="655" w:type="dxa"/>
            <w:tcBorders>
              <w:top w:val="single" w:sz="4" w:space="0" w:color="auto"/>
              <w:left w:val="single" w:sz="4" w:space="0" w:color="auto"/>
              <w:bottom w:val="single" w:sz="4" w:space="0" w:color="auto"/>
              <w:right w:val="single" w:sz="4" w:space="0" w:color="auto"/>
            </w:tcBorders>
            <w:vAlign w:val="center"/>
            <w:hideMark/>
          </w:tcPr>
          <w:p w14:paraId="705F071D" w14:textId="09C0A577" w:rsidR="00FB58C2" w:rsidRPr="003010B3" w:rsidRDefault="00FB58C2" w:rsidP="003010B3">
            <w:pPr>
              <w:spacing w:after="160" w:line="254" w:lineRule="auto"/>
              <w:jc w:val="center"/>
              <w:rPr>
                <w:rFonts w:ascii="Arial" w:eastAsia="SimSun" w:hAnsi="Arial" w:cs="Arial"/>
                <w:sz w:val="16"/>
                <w:szCs w:val="16"/>
                <w:lang w:val="it-IT"/>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08A0CB77" w14:textId="77777777" w:rsidR="00FB58C2" w:rsidRPr="003010B3" w:rsidRDefault="00FB58C2" w:rsidP="003010B3">
            <w:pPr>
              <w:spacing w:after="160" w:line="254" w:lineRule="auto"/>
              <w:jc w:val="center"/>
              <w:rPr>
                <w:rFonts w:ascii="Arial" w:eastAsia="SimSun" w:hAnsi="Arial" w:cs="Arial"/>
                <w:sz w:val="16"/>
                <w:szCs w:val="16"/>
                <w:lang w:val="it-IT"/>
              </w:rPr>
            </w:pPr>
            <w:r w:rsidRPr="003010B3">
              <w:rPr>
                <w:rFonts w:ascii="Arial" w:eastAsia="SimSun" w:hAnsi="Arial" w:cs="Arial"/>
                <w:sz w:val="16"/>
                <w:szCs w:val="16"/>
                <w:lang w:val="it-IT"/>
              </w:rPr>
              <w:t>Кресло на роликах</w:t>
            </w:r>
          </w:p>
        </w:tc>
        <w:tc>
          <w:tcPr>
            <w:tcW w:w="1328" w:type="dxa"/>
            <w:tcBorders>
              <w:top w:val="single" w:sz="4" w:space="0" w:color="auto"/>
              <w:left w:val="single" w:sz="4" w:space="0" w:color="auto"/>
              <w:bottom w:val="single" w:sz="4" w:space="0" w:color="auto"/>
              <w:right w:val="single" w:sz="4" w:space="0" w:color="auto"/>
            </w:tcBorders>
            <w:vAlign w:val="center"/>
            <w:hideMark/>
          </w:tcPr>
          <w:p w14:paraId="1BAA4550" w14:textId="77777777" w:rsidR="00FB58C2" w:rsidRPr="003010B3" w:rsidRDefault="00FB58C2" w:rsidP="003010B3">
            <w:pPr>
              <w:spacing w:after="0" w:line="254" w:lineRule="auto"/>
              <w:jc w:val="center"/>
              <w:rPr>
                <w:rFonts w:ascii="Arial" w:eastAsia="SimSun" w:hAnsi="Arial" w:cs="Arial"/>
                <w:sz w:val="16"/>
                <w:szCs w:val="16"/>
              </w:rPr>
            </w:pPr>
            <w:r w:rsidRPr="003010B3">
              <w:rPr>
                <w:rFonts w:ascii="Arial" w:eastAsia="SimSun" w:hAnsi="Arial" w:cs="Arial"/>
                <w:sz w:val="16"/>
                <w:szCs w:val="16"/>
              </w:rPr>
              <w:t>Ширина не менее 66см.;</w:t>
            </w:r>
          </w:p>
          <w:p w14:paraId="6E31C090" w14:textId="77777777" w:rsidR="00FB58C2" w:rsidRPr="003010B3" w:rsidRDefault="00FB58C2" w:rsidP="003010B3">
            <w:pPr>
              <w:spacing w:after="0" w:line="254" w:lineRule="auto"/>
              <w:rPr>
                <w:rFonts w:ascii="Arial" w:eastAsia="SimSun" w:hAnsi="Arial" w:cs="Arial"/>
                <w:sz w:val="16"/>
                <w:szCs w:val="16"/>
              </w:rPr>
            </w:pPr>
            <w:r w:rsidRPr="003010B3">
              <w:rPr>
                <w:rFonts w:ascii="Arial" w:eastAsia="SimSun" w:hAnsi="Arial" w:cs="Arial"/>
                <w:sz w:val="16"/>
                <w:szCs w:val="16"/>
              </w:rPr>
              <w:t>глубина не менее 51.5 см.; высота не менее 126 см.</w:t>
            </w:r>
          </w:p>
        </w:tc>
        <w:tc>
          <w:tcPr>
            <w:tcW w:w="10765" w:type="dxa"/>
            <w:tcBorders>
              <w:top w:val="single" w:sz="4" w:space="0" w:color="auto"/>
              <w:left w:val="single" w:sz="4" w:space="0" w:color="auto"/>
              <w:bottom w:val="single" w:sz="4" w:space="0" w:color="auto"/>
              <w:right w:val="single" w:sz="4" w:space="0" w:color="auto"/>
            </w:tcBorders>
            <w:vAlign w:val="center"/>
            <w:hideMark/>
          </w:tcPr>
          <w:p w14:paraId="05B53E7D" w14:textId="77777777" w:rsidR="00FB58C2" w:rsidRPr="003010B3" w:rsidRDefault="00FB58C2" w:rsidP="003010B3">
            <w:pPr>
              <w:spacing w:after="160" w:line="254" w:lineRule="auto"/>
              <w:jc w:val="both"/>
              <w:rPr>
                <w:rFonts w:ascii="Arial" w:eastAsia="SimSun" w:hAnsi="Arial" w:cs="Arial"/>
                <w:sz w:val="16"/>
                <w:szCs w:val="16"/>
              </w:rPr>
            </w:pPr>
            <w:r w:rsidRPr="003010B3">
              <w:rPr>
                <w:rFonts w:ascii="Arial" w:eastAsia="SimSun" w:hAnsi="Arial" w:cs="Arial"/>
                <w:sz w:val="16"/>
                <w:szCs w:val="16"/>
              </w:rPr>
              <w:t>Кресло, с механизмом подъема должно выдерживает нагрузку не менее 80 кг, крестовина должна быть на двойных роликах. Кресло должно быть снабжено мультифункциональным механизмом качания кресла (</w:t>
            </w:r>
            <w:proofErr w:type="spellStart"/>
            <w:r w:rsidRPr="003010B3">
              <w:rPr>
                <w:rFonts w:ascii="Arial" w:eastAsia="SimSun" w:hAnsi="Arial" w:cs="Arial"/>
                <w:sz w:val="16"/>
                <w:szCs w:val="16"/>
              </w:rPr>
              <w:t>мультиблок</w:t>
            </w:r>
            <w:proofErr w:type="spellEnd"/>
            <w:r w:rsidRPr="003010B3">
              <w:rPr>
                <w:rFonts w:ascii="Arial" w:eastAsia="SimSun" w:hAnsi="Arial" w:cs="Arial"/>
                <w:sz w:val="16"/>
                <w:szCs w:val="16"/>
              </w:rPr>
              <w:t>), пневматическим механизмом подъема сиденья, с регулировкой жесткости и закрепления кресла в различных рабочих положениях. Кресло должно быть изготовлено в кожзаме (</w:t>
            </w:r>
            <w:proofErr w:type="spellStart"/>
            <w:r w:rsidRPr="003010B3">
              <w:rPr>
                <w:rFonts w:ascii="Arial" w:eastAsia="SimSun" w:hAnsi="Arial" w:cs="Arial"/>
                <w:sz w:val="16"/>
                <w:szCs w:val="16"/>
              </w:rPr>
              <w:t>экокожа</w:t>
            </w:r>
            <w:proofErr w:type="spellEnd"/>
            <w:r w:rsidRPr="003010B3">
              <w:rPr>
                <w:rFonts w:ascii="Arial" w:eastAsia="SimSun" w:hAnsi="Arial" w:cs="Arial"/>
                <w:sz w:val="16"/>
                <w:szCs w:val="16"/>
              </w:rPr>
              <w:t xml:space="preserve"> - высшего качества - светоустойчивая, воздухопроницаемая, устойчивая к истиранию. искусственная кожа должна быть с полиуретановым покрытием на хлопковой и полиэфирной основе) черного цвета. С сетчатой спинкой. Подлокотники должны быть пластиковые, крестовина должна быть металлическая с накладками из пластика. </w:t>
            </w:r>
          </w:p>
        </w:tc>
        <w:tc>
          <w:tcPr>
            <w:tcW w:w="1457" w:type="dxa"/>
            <w:vMerge/>
            <w:tcBorders>
              <w:left w:val="single" w:sz="4" w:space="0" w:color="auto"/>
              <w:right w:val="single" w:sz="4" w:space="0" w:color="auto"/>
            </w:tcBorders>
            <w:vAlign w:val="center"/>
            <w:hideMark/>
          </w:tcPr>
          <w:p w14:paraId="152B03BA" w14:textId="17EC19C0" w:rsidR="00FB58C2" w:rsidRPr="003010B3" w:rsidRDefault="00FB58C2" w:rsidP="003010B3">
            <w:pPr>
              <w:spacing w:after="160" w:line="254" w:lineRule="auto"/>
              <w:jc w:val="center"/>
              <w:rPr>
                <w:rFonts w:ascii="Arial" w:eastAsia="SimSun" w:hAnsi="Arial" w:cs="Arial"/>
                <w:bCs/>
                <w:sz w:val="16"/>
                <w:szCs w:val="16"/>
              </w:rPr>
            </w:pPr>
          </w:p>
        </w:tc>
      </w:tr>
      <w:tr w:rsidR="00F033CA" w:rsidRPr="003010B3" w14:paraId="5649413C" w14:textId="77777777" w:rsidTr="00E1012B">
        <w:trPr>
          <w:trHeight w:val="416"/>
        </w:trPr>
        <w:tc>
          <w:tcPr>
            <w:tcW w:w="655" w:type="dxa"/>
            <w:tcBorders>
              <w:top w:val="single" w:sz="4" w:space="0" w:color="auto"/>
              <w:left w:val="single" w:sz="4" w:space="0" w:color="auto"/>
              <w:bottom w:val="single" w:sz="4" w:space="0" w:color="auto"/>
              <w:right w:val="single" w:sz="4" w:space="0" w:color="auto"/>
            </w:tcBorders>
            <w:vAlign w:val="center"/>
          </w:tcPr>
          <w:p w14:paraId="6C3F1219" w14:textId="203B3E2C" w:rsidR="00F033CA" w:rsidRPr="003010B3" w:rsidRDefault="00E43033" w:rsidP="003010B3">
            <w:pPr>
              <w:spacing w:after="160" w:line="254" w:lineRule="auto"/>
              <w:jc w:val="center"/>
              <w:rPr>
                <w:rFonts w:ascii="Arial" w:eastAsia="SimSun" w:hAnsi="Arial" w:cs="Arial"/>
                <w:sz w:val="16"/>
                <w:szCs w:val="16"/>
                <w:lang w:val="it-IT"/>
              </w:rPr>
            </w:pPr>
            <w:r>
              <w:rPr>
                <w:rFonts w:ascii="Arial" w:eastAsia="SimSun" w:hAnsi="Arial" w:cs="Arial"/>
                <w:sz w:val="16"/>
                <w:szCs w:val="16"/>
              </w:rPr>
              <w:t>Позиция 1-21</w:t>
            </w:r>
          </w:p>
        </w:tc>
        <w:tc>
          <w:tcPr>
            <w:tcW w:w="915" w:type="dxa"/>
            <w:tcBorders>
              <w:top w:val="single" w:sz="4" w:space="0" w:color="auto"/>
              <w:left w:val="single" w:sz="4" w:space="0" w:color="auto"/>
              <w:bottom w:val="single" w:sz="4" w:space="0" w:color="auto"/>
              <w:right w:val="single" w:sz="4" w:space="0" w:color="auto"/>
            </w:tcBorders>
            <w:vAlign w:val="center"/>
          </w:tcPr>
          <w:p w14:paraId="4AA64876" w14:textId="1AA75BF5" w:rsidR="00F033CA" w:rsidRPr="003010B3" w:rsidRDefault="00F033CA" w:rsidP="003010B3">
            <w:pPr>
              <w:spacing w:after="160" w:line="254" w:lineRule="auto"/>
              <w:jc w:val="center"/>
              <w:rPr>
                <w:rFonts w:ascii="Arial" w:eastAsia="SimSun" w:hAnsi="Arial" w:cs="Arial"/>
                <w:sz w:val="16"/>
                <w:szCs w:val="16"/>
                <w:lang w:val="it-IT"/>
              </w:rPr>
            </w:pPr>
            <w:r w:rsidRPr="00F033CA">
              <w:rPr>
                <w:rFonts w:ascii="Arial" w:eastAsia="SimSun" w:hAnsi="Arial" w:cs="Arial"/>
                <w:sz w:val="16"/>
                <w:szCs w:val="16"/>
                <w:lang w:val="it-IT"/>
              </w:rPr>
              <w:t>Настольная лампа на струбцине</w:t>
            </w:r>
            <w:r w:rsidR="00A76CD8">
              <w:rPr>
                <w:rFonts w:ascii="Arial" w:eastAsia="SimSun" w:hAnsi="Arial" w:cs="Arial"/>
                <w:sz w:val="16"/>
                <w:szCs w:val="16"/>
                <w:lang w:val="it-IT"/>
              </w:rPr>
              <w:t xml:space="preserve"> </w:t>
            </w:r>
            <w:r w:rsidR="00A76CD8" w:rsidRPr="00A76CD8">
              <w:rPr>
                <w:rFonts w:ascii="Arial" w:eastAsia="SimSun" w:hAnsi="Arial" w:cs="Arial"/>
                <w:sz w:val="16"/>
                <w:szCs w:val="16"/>
                <w:lang w:val="it-IT"/>
              </w:rPr>
              <w:t>EK Led 017-A7W</w:t>
            </w:r>
          </w:p>
        </w:tc>
        <w:tc>
          <w:tcPr>
            <w:tcW w:w="1328" w:type="dxa"/>
            <w:tcBorders>
              <w:top w:val="single" w:sz="4" w:space="0" w:color="auto"/>
              <w:left w:val="single" w:sz="4" w:space="0" w:color="auto"/>
              <w:bottom w:val="single" w:sz="4" w:space="0" w:color="auto"/>
              <w:right w:val="single" w:sz="4" w:space="0" w:color="auto"/>
            </w:tcBorders>
            <w:vAlign w:val="center"/>
          </w:tcPr>
          <w:p w14:paraId="6836A89D" w14:textId="217F9368" w:rsidR="00F033CA" w:rsidRPr="00A76CD8" w:rsidRDefault="00A76CD8" w:rsidP="003010B3">
            <w:pPr>
              <w:spacing w:after="0" w:line="254" w:lineRule="auto"/>
              <w:jc w:val="center"/>
              <w:rPr>
                <w:rFonts w:ascii="Arial" w:eastAsia="SimSun" w:hAnsi="Arial" w:cs="Arial"/>
                <w:sz w:val="16"/>
                <w:szCs w:val="16"/>
                <w:lang w:val="en-US"/>
              </w:rPr>
            </w:pPr>
            <w:r>
              <w:rPr>
                <w:rFonts w:ascii="Arial" w:eastAsia="SimSun" w:hAnsi="Arial" w:cs="Arial"/>
                <w:sz w:val="16"/>
                <w:szCs w:val="16"/>
                <w:lang w:val="en-US"/>
              </w:rPr>
              <w:t>-</w:t>
            </w:r>
          </w:p>
        </w:tc>
        <w:tc>
          <w:tcPr>
            <w:tcW w:w="10765" w:type="dxa"/>
            <w:tcBorders>
              <w:top w:val="single" w:sz="4" w:space="0" w:color="auto"/>
              <w:left w:val="single" w:sz="4" w:space="0" w:color="auto"/>
              <w:bottom w:val="single" w:sz="4" w:space="0" w:color="auto"/>
              <w:right w:val="single" w:sz="4" w:space="0" w:color="auto"/>
            </w:tcBorders>
            <w:vAlign w:val="center"/>
          </w:tcPr>
          <w:p w14:paraId="5046E8A1" w14:textId="77777777" w:rsidR="00A76CD8" w:rsidRPr="00A76CD8" w:rsidRDefault="00A76CD8" w:rsidP="00C02B8F">
            <w:pPr>
              <w:spacing w:after="0" w:line="254" w:lineRule="auto"/>
              <w:jc w:val="both"/>
              <w:rPr>
                <w:rFonts w:ascii="Arial" w:eastAsia="SimSun" w:hAnsi="Arial" w:cs="Arial"/>
                <w:sz w:val="16"/>
                <w:szCs w:val="16"/>
              </w:rPr>
            </w:pPr>
            <w:r w:rsidRPr="00A76CD8">
              <w:rPr>
                <w:rFonts w:ascii="Arial" w:eastAsia="SimSun" w:hAnsi="Arial" w:cs="Arial"/>
                <w:sz w:val="16"/>
                <w:szCs w:val="16"/>
              </w:rPr>
              <w:t xml:space="preserve">Настольная лампа на струбцине – осветительный прибор, крепящийся к краю стола или другой поверхности с помощью струбцины (кронштейна). Эта конструкция обеспечивает устойчивость и позволяет освободить место на столе. Лампы на струбцине удобны для работы в офисе, при учебе или других случаях, когда нужно точечное освещение конкретной рабочей зоны. </w:t>
            </w:r>
          </w:p>
          <w:p w14:paraId="4B573A76" w14:textId="77777777" w:rsidR="00A76CD8" w:rsidRPr="00A76CD8" w:rsidRDefault="00A76CD8" w:rsidP="00C02B8F">
            <w:pPr>
              <w:spacing w:after="0" w:line="254" w:lineRule="auto"/>
              <w:jc w:val="both"/>
              <w:rPr>
                <w:rFonts w:ascii="Arial" w:eastAsia="SimSun" w:hAnsi="Arial" w:cs="Arial"/>
                <w:sz w:val="16"/>
                <w:szCs w:val="16"/>
              </w:rPr>
            </w:pPr>
            <w:r w:rsidRPr="00A76CD8">
              <w:rPr>
                <w:rFonts w:ascii="Arial" w:eastAsia="SimSun" w:hAnsi="Arial" w:cs="Arial"/>
                <w:sz w:val="16"/>
                <w:szCs w:val="16"/>
              </w:rPr>
              <w:t>Основные преимущества:</w:t>
            </w:r>
          </w:p>
          <w:p w14:paraId="6C6A8FC4" w14:textId="77777777" w:rsidR="00A76CD8" w:rsidRPr="00A76CD8" w:rsidRDefault="00A76CD8" w:rsidP="00C02B8F">
            <w:pPr>
              <w:spacing w:after="0" w:line="254" w:lineRule="auto"/>
              <w:jc w:val="both"/>
              <w:rPr>
                <w:rFonts w:ascii="Arial" w:eastAsia="SimSun" w:hAnsi="Arial" w:cs="Arial"/>
                <w:sz w:val="16"/>
                <w:szCs w:val="16"/>
              </w:rPr>
            </w:pPr>
            <w:r w:rsidRPr="00A76CD8">
              <w:rPr>
                <w:rFonts w:ascii="Arial" w:eastAsia="SimSun" w:hAnsi="Arial" w:cs="Arial"/>
                <w:sz w:val="16"/>
                <w:szCs w:val="16"/>
              </w:rPr>
              <w:t>•</w:t>
            </w:r>
            <w:r w:rsidRPr="00A76CD8">
              <w:rPr>
                <w:rFonts w:ascii="Arial" w:eastAsia="SimSun" w:hAnsi="Arial" w:cs="Arial"/>
                <w:sz w:val="16"/>
                <w:szCs w:val="16"/>
              </w:rPr>
              <w:tab/>
              <w:t>Устойчивость:</w:t>
            </w:r>
          </w:p>
          <w:p w14:paraId="4F1A364F" w14:textId="77777777" w:rsidR="00A76CD8" w:rsidRPr="00A76CD8" w:rsidRDefault="00A76CD8" w:rsidP="00C02B8F">
            <w:pPr>
              <w:spacing w:after="0" w:line="254" w:lineRule="auto"/>
              <w:jc w:val="both"/>
              <w:rPr>
                <w:rFonts w:ascii="Arial" w:eastAsia="SimSun" w:hAnsi="Arial" w:cs="Arial"/>
                <w:sz w:val="16"/>
                <w:szCs w:val="16"/>
              </w:rPr>
            </w:pPr>
            <w:r w:rsidRPr="00A76CD8">
              <w:rPr>
                <w:rFonts w:ascii="Arial" w:eastAsia="SimSun" w:hAnsi="Arial" w:cs="Arial"/>
                <w:sz w:val="16"/>
                <w:szCs w:val="16"/>
              </w:rPr>
              <w:t xml:space="preserve">Струбцина надежно фиксирует лампу, предотвращая ее опрокидывание. </w:t>
            </w:r>
          </w:p>
          <w:p w14:paraId="3BA241F3" w14:textId="77777777" w:rsidR="00A76CD8" w:rsidRPr="00A76CD8" w:rsidRDefault="00A76CD8" w:rsidP="00C02B8F">
            <w:pPr>
              <w:spacing w:after="0" w:line="254" w:lineRule="auto"/>
              <w:jc w:val="both"/>
              <w:rPr>
                <w:rFonts w:ascii="Arial" w:eastAsia="SimSun" w:hAnsi="Arial" w:cs="Arial"/>
                <w:sz w:val="16"/>
                <w:szCs w:val="16"/>
              </w:rPr>
            </w:pPr>
            <w:r w:rsidRPr="00A76CD8">
              <w:rPr>
                <w:rFonts w:ascii="Arial" w:eastAsia="SimSun" w:hAnsi="Arial" w:cs="Arial"/>
                <w:sz w:val="16"/>
                <w:szCs w:val="16"/>
              </w:rPr>
              <w:t>•</w:t>
            </w:r>
            <w:r w:rsidRPr="00A76CD8">
              <w:rPr>
                <w:rFonts w:ascii="Arial" w:eastAsia="SimSun" w:hAnsi="Arial" w:cs="Arial"/>
                <w:sz w:val="16"/>
                <w:szCs w:val="16"/>
              </w:rPr>
              <w:tab/>
              <w:t>Экономия места:</w:t>
            </w:r>
          </w:p>
          <w:p w14:paraId="5AC8EB88" w14:textId="77777777" w:rsidR="00A76CD8" w:rsidRPr="00A76CD8" w:rsidRDefault="00A76CD8" w:rsidP="00C02B8F">
            <w:pPr>
              <w:spacing w:after="0" w:line="254" w:lineRule="auto"/>
              <w:jc w:val="both"/>
              <w:rPr>
                <w:rFonts w:ascii="Arial" w:eastAsia="SimSun" w:hAnsi="Arial" w:cs="Arial"/>
                <w:sz w:val="16"/>
                <w:szCs w:val="16"/>
              </w:rPr>
            </w:pPr>
            <w:r w:rsidRPr="00A76CD8">
              <w:rPr>
                <w:rFonts w:ascii="Arial" w:eastAsia="SimSun" w:hAnsi="Arial" w:cs="Arial"/>
                <w:sz w:val="16"/>
                <w:szCs w:val="16"/>
              </w:rPr>
              <w:t xml:space="preserve">Отсутствие основания позволяет освободить место на столе. </w:t>
            </w:r>
          </w:p>
          <w:p w14:paraId="69009B98" w14:textId="77777777" w:rsidR="00A76CD8" w:rsidRPr="00A76CD8" w:rsidRDefault="00A76CD8" w:rsidP="00C02B8F">
            <w:pPr>
              <w:spacing w:after="0" w:line="254" w:lineRule="auto"/>
              <w:jc w:val="both"/>
              <w:rPr>
                <w:rFonts w:ascii="Arial" w:eastAsia="SimSun" w:hAnsi="Arial" w:cs="Arial"/>
                <w:sz w:val="16"/>
                <w:szCs w:val="16"/>
              </w:rPr>
            </w:pPr>
            <w:r w:rsidRPr="00A76CD8">
              <w:rPr>
                <w:rFonts w:ascii="Arial" w:eastAsia="SimSun" w:hAnsi="Arial" w:cs="Arial"/>
                <w:sz w:val="16"/>
                <w:szCs w:val="16"/>
              </w:rPr>
              <w:t>•</w:t>
            </w:r>
            <w:r w:rsidRPr="00A76CD8">
              <w:rPr>
                <w:rFonts w:ascii="Arial" w:eastAsia="SimSun" w:hAnsi="Arial" w:cs="Arial"/>
                <w:sz w:val="16"/>
                <w:szCs w:val="16"/>
              </w:rPr>
              <w:tab/>
              <w:t>Направленность света:</w:t>
            </w:r>
          </w:p>
          <w:p w14:paraId="575DF23B" w14:textId="77777777" w:rsidR="00A76CD8" w:rsidRPr="00A76CD8" w:rsidRDefault="00A76CD8" w:rsidP="00C02B8F">
            <w:pPr>
              <w:spacing w:after="0" w:line="254" w:lineRule="auto"/>
              <w:jc w:val="both"/>
              <w:rPr>
                <w:rFonts w:ascii="Arial" w:eastAsia="SimSun" w:hAnsi="Arial" w:cs="Arial"/>
                <w:sz w:val="16"/>
                <w:szCs w:val="16"/>
              </w:rPr>
            </w:pPr>
            <w:r w:rsidRPr="00A76CD8">
              <w:rPr>
                <w:rFonts w:ascii="Arial" w:eastAsia="SimSun" w:hAnsi="Arial" w:cs="Arial"/>
                <w:sz w:val="16"/>
                <w:szCs w:val="16"/>
              </w:rPr>
              <w:t xml:space="preserve">Подвижные элементы позволяют регулировать угол и направление света. </w:t>
            </w:r>
          </w:p>
          <w:p w14:paraId="4A229D5F" w14:textId="77777777" w:rsidR="00A76CD8" w:rsidRPr="00A76CD8" w:rsidRDefault="00A76CD8" w:rsidP="00C02B8F">
            <w:pPr>
              <w:spacing w:after="0" w:line="254" w:lineRule="auto"/>
              <w:jc w:val="both"/>
              <w:rPr>
                <w:rFonts w:ascii="Arial" w:eastAsia="SimSun" w:hAnsi="Arial" w:cs="Arial"/>
                <w:sz w:val="16"/>
                <w:szCs w:val="16"/>
              </w:rPr>
            </w:pPr>
            <w:r w:rsidRPr="00A76CD8">
              <w:rPr>
                <w:rFonts w:ascii="Arial" w:eastAsia="SimSun" w:hAnsi="Arial" w:cs="Arial"/>
                <w:sz w:val="16"/>
                <w:szCs w:val="16"/>
              </w:rPr>
              <w:t>•</w:t>
            </w:r>
            <w:r w:rsidRPr="00A76CD8">
              <w:rPr>
                <w:rFonts w:ascii="Arial" w:eastAsia="SimSun" w:hAnsi="Arial" w:cs="Arial"/>
                <w:sz w:val="16"/>
                <w:szCs w:val="16"/>
              </w:rPr>
              <w:tab/>
              <w:t>Многофункциональность:</w:t>
            </w:r>
          </w:p>
          <w:p w14:paraId="2CFC1A7B" w14:textId="77777777" w:rsidR="00A76CD8" w:rsidRPr="00A76CD8" w:rsidRDefault="00A76CD8" w:rsidP="00C02B8F">
            <w:pPr>
              <w:spacing w:after="0" w:line="254" w:lineRule="auto"/>
              <w:jc w:val="both"/>
              <w:rPr>
                <w:rFonts w:ascii="Arial" w:eastAsia="SimSun" w:hAnsi="Arial" w:cs="Arial"/>
                <w:sz w:val="16"/>
                <w:szCs w:val="16"/>
              </w:rPr>
            </w:pPr>
            <w:r w:rsidRPr="00A76CD8">
              <w:rPr>
                <w:rFonts w:ascii="Arial" w:eastAsia="SimSun" w:hAnsi="Arial" w:cs="Arial"/>
                <w:sz w:val="16"/>
                <w:szCs w:val="16"/>
              </w:rPr>
              <w:t xml:space="preserve">Лампы на струбцине можно использовать для различных целей, например, для работы, учебы или чтения. </w:t>
            </w:r>
          </w:p>
          <w:p w14:paraId="5E90B9C6" w14:textId="77777777" w:rsidR="00A76CD8" w:rsidRPr="00A76CD8" w:rsidRDefault="00A76CD8" w:rsidP="00C02B8F">
            <w:pPr>
              <w:spacing w:after="0" w:line="254" w:lineRule="auto"/>
              <w:jc w:val="both"/>
              <w:rPr>
                <w:rFonts w:ascii="Arial" w:eastAsia="SimSun" w:hAnsi="Arial" w:cs="Arial"/>
                <w:sz w:val="16"/>
                <w:szCs w:val="16"/>
              </w:rPr>
            </w:pPr>
            <w:r w:rsidRPr="00A76CD8">
              <w:rPr>
                <w:rFonts w:ascii="Arial" w:eastAsia="SimSun" w:hAnsi="Arial" w:cs="Arial"/>
                <w:sz w:val="16"/>
                <w:szCs w:val="16"/>
              </w:rPr>
              <w:t>Материалы и цвета:</w:t>
            </w:r>
          </w:p>
          <w:p w14:paraId="7133B9A4" w14:textId="77777777" w:rsidR="00A76CD8" w:rsidRPr="00A76CD8" w:rsidRDefault="00A76CD8" w:rsidP="00C02B8F">
            <w:pPr>
              <w:spacing w:after="0" w:line="254" w:lineRule="auto"/>
              <w:jc w:val="both"/>
              <w:rPr>
                <w:rFonts w:ascii="Arial" w:eastAsia="SimSun" w:hAnsi="Arial" w:cs="Arial"/>
                <w:sz w:val="16"/>
                <w:szCs w:val="16"/>
              </w:rPr>
            </w:pPr>
            <w:r w:rsidRPr="00A76CD8">
              <w:rPr>
                <w:rFonts w:ascii="Arial" w:eastAsia="SimSun" w:hAnsi="Arial" w:cs="Arial"/>
                <w:sz w:val="16"/>
                <w:szCs w:val="16"/>
              </w:rPr>
              <w:t>•</w:t>
            </w:r>
            <w:r w:rsidRPr="00A76CD8">
              <w:rPr>
                <w:rFonts w:ascii="Arial" w:eastAsia="SimSun" w:hAnsi="Arial" w:cs="Arial"/>
                <w:sz w:val="16"/>
                <w:szCs w:val="16"/>
              </w:rPr>
              <w:tab/>
              <w:t>Металл, пластик.</w:t>
            </w:r>
          </w:p>
          <w:p w14:paraId="6865CB2D" w14:textId="77777777" w:rsidR="00A76CD8" w:rsidRPr="00A76CD8" w:rsidRDefault="00A76CD8" w:rsidP="00C02B8F">
            <w:pPr>
              <w:spacing w:after="0" w:line="254" w:lineRule="auto"/>
              <w:jc w:val="both"/>
              <w:rPr>
                <w:rFonts w:ascii="Arial" w:eastAsia="SimSun" w:hAnsi="Arial" w:cs="Arial"/>
                <w:sz w:val="16"/>
                <w:szCs w:val="16"/>
              </w:rPr>
            </w:pPr>
            <w:r w:rsidRPr="00A76CD8">
              <w:rPr>
                <w:rFonts w:ascii="Arial" w:eastAsia="SimSun" w:hAnsi="Arial" w:cs="Arial"/>
                <w:sz w:val="16"/>
                <w:szCs w:val="16"/>
              </w:rPr>
              <w:t>•</w:t>
            </w:r>
            <w:r w:rsidRPr="00A76CD8">
              <w:rPr>
                <w:rFonts w:ascii="Arial" w:eastAsia="SimSun" w:hAnsi="Arial" w:cs="Arial"/>
                <w:sz w:val="16"/>
                <w:szCs w:val="16"/>
              </w:rPr>
              <w:tab/>
              <w:t>Базовые цвета: черный.</w:t>
            </w:r>
          </w:p>
          <w:p w14:paraId="24306E44" w14:textId="77777777" w:rsidR="00A76CD8" w:rsidRPr="00A76CD8" w:rsidRDefault="00A76CD8" w:rsidP="00C02B8F">
            <w:pPr>
              <w:spacing w:after="0" w:line="254" w:lineRule="auto"/>
              <w:jc w:val="both"/>
              <w:rPr>
                <w:rFonts w:ascii="Arial" w:eastAsia="SimSun" w:hAnsi="Arial" w:cs="Arial"/>
                <w:sz w:val="16"/>
                <w:szCs w:val="16"/>
              </w:rPr>
            </w:pPr>
            <w:r w:rsidRPr="00A76CD8">
              <w:rPr>
                <w:rFonts w:ascii="Arial" w:eastAsia="SimSun" w:hAnsi="Arial" w:cs="Arial"/>
                <w:sz w:val="16"/>
                <w:szCs w:val="16"/>
              </w:rPr>
              <w:t>Дополнительные характеристики:</w:t>
            </w:r>
          </w:p>
          <w:p w14:paraId="7102F646" w14:textId="77777777" w:rsidR="00A76CD8" w:rsidRPr="00A76CD8" w:rsidRDefault="00A76CD8" w:rsidP="00C02B8F">
            <w:pPr>
              <w:spacing w:after="0" w:line="254" w:lineRule="auto"/>
              <w:jc w:val="both"/>
              <w:rPr>
                <w:rFonts w:ascii="Arial" w:eastAsia="SimSun" w:hAnsi="Arial" w:cs="Arial"/>
                <w:sz w:val="16"/>
                <w:szCs w:val="16"/>
              </w:rPr>
            </w:pPr>
            <w:r w:rsidRPr="00A76CD8">
              <w:rPr>
                <w:rFonts w:ascii="Arial" w:eastAsia="SimSun" w:hAnsi="Arial" w:cs="Arial"/>
                <w:sz w:val="16"/>
                <w:szCs w:val="16"/>
              </w:rPr>
              <w:t>•</w:t>
            </w:r>
            <w:r w:rsidRPr="00A76CD8">
              <w:rPr>
                <w:rFonts w:ascii="Arial" w:eastAsia="SimSun" w:hAnsi="Arial" w:cs="Arial"/>
                <w:sz w:val="16"/>
                <w:szCs w:val="16"/>
              </w:rPr>
              <w:tab/>
              <w:t>Высота: Регулируемая, чтобы адаптировать освещение под конкретные потребности.</w:t>
            </w:r>
          </w:p>
          <w:p w14:paraId="19AED7E3" w14:textId="77777777" w:rsidR="00A76CD8" w:rsidRPr="00A76CD8" w:rsidRDefault="00A76CD8" w:rsidP="00C02B8F">
            <w:pPr>
              <w:spacing w:after="0" w:line="254" w:lineRule="auto"/>
              <w:jc w:val="both"/>
              <w:rPr>
                <w:rFonts w:ascii="Arial" w:eastAsia="SimSun" w:hAnsi="Arial" w:cs="Arial"/>
                <w:sz w:val="16"/>
                <w:szCs w:val="16"/>
              </w:rPr>
            </w:pPr>
            <w:r w:rsidRPr="00A76CD8">
              <w:rPr>
                <w:rFonts w:ascii="Arial" w:eastAsia="SimSun" w:hAnsi="Arial" w:cs="Arial"/>
                <w:sz w:val="16"/>
                <w:szCs w:val="16"/>
              </w:rPr>
              <w:t>•</w:t>
            </w:r>
            <w:r w:rsidRPr="00A76CD8">
              <w:rPr>
                <w:rFonts w:ascii="Arial" w:eastAsia="SimSun" w:hAnsi="Arial" w:cs="Arial"/>
                <w:sz w:val="16"/>
                <w:szCs w:val="16"/>
              </w:rPr>
              <w:tab/>
              <w:t>Длина шнура: Различная, чтобы обеспечить удобство использования.</w:t>
            </w:r>
          </w:p>
          <w:p w14:paraId="13EF6F65" w14:textId="639CEE10" w:rsidR="00F033CA" w:rsidRPr="003010B3" w:rsidRDefault="00A76CD8" w:rsidP="00C02B8F">
            <w:pPr>
              <w:spacing w:after="0" w:line="254" w:lineRule="auto"/>
              <w:jc w:val="both"/>
              <w:rPr>
                <w:rFonts w:ascii="Arial" w:eastAsia="SimSun" w:hAnsi="Arial" w:cs="Arial"/>
                <w:sz w:val="16"/>
                <w:szCs w:val="16"/>
              </w:rPr>
            </w:pPr>
            <w:r w:rsidRPr="00A76CD8">
              <w:rPr>
                <w:rFonts w:ascii="Arial" w:eastAsia="SimSun" w:hAnsi="Arial" w:cs="Arial"/>
                <w:sz w:val="16"/>
                <w:szCs w:val="16"/>
              </w:rPr>
              <w:t>•</w:t>
            </w:r>
            <w:r w:rsidRPr="00A76CD8">
              <w:rPr>
                <w:rFonts w:ascii="Arial" w:eastAsia="SimSun" w:hAnsi="Arial" w:cs="Arial"/>
                <w:sz w:val="16"/>
                <w:szCs w:val="16"/>
              </w:rPr>
              <w:tab/>
              <w:t>Кнопка выключателя: Расположена на корпусе или плафоне.</w:t>
            </w:r>
          </w:p>
        </w:tc>
        <w:tc>
          <w:tcPr>
            <w:tcW w:w="1457" w:type="dxa"/>
            <w:tcBorders>
              <w:left w:val="single" w:sz="4" w:space="0" w:color="auto"/>
              <w:bottom w:val="single" w:sz="4" w:space="0" w:color="auto"/>
              <w:right w:val="single" w:sz="4" w:space="0" w:color="auto"/>
            </w:tcBorders>
            <w:vAlign w:val="center"/>
          </w:tcPr>
          <w:p w14:paraId="63913FCB" w14:textId="79386EA3" w:rsidR="00F033CA" w:rsidRPr="00F52D59" w:rsidRDefault="00A76CD8" w:rsidP="003010B3">
            <w:pPr>
              <w:spacing w:after="160" w:line="254" w:lineRule="auto"/>
              <w:jc w:val="center"/>
              <w:rPr>
                <w:rFonts w:ascii="Arial" w:eastAsia="SimSun" w:hAnsi="Arial" w:cs="Arial"/>
                <w:b/>
                <w:sz w:val="16"/>
                <w:szCs w:val="16"/>
                <w:lang w:val="en-US"/>
              </w:rPr>
            </w:pPr>
            <w:r w:rsidRPr="00F52D59">
              <w:rPr>
                <w:rFonts w:ascii="Arial" w:eastAsia="SimSun" w:hAnsi="Arial" w:cs="Arial"/>
                <w:b/>
                <w:sz w:val="16"/>
                <w:szCs w:val="16"/>
                <w:lang w:val="en-US"/>
              </w:rPr>
              <w:t>21</w:t>
            </w:r>
          </w:p>
        </w:tc>
      </w:tr>
    </w:tbl>
    <w:p w14:paraId="535C36C4" w14:textId="77777777" w:rsidR="00E351B3" w:rsidRDefault="00E351B3">
      <w:pPr>
        <w:rPr>
          <w:lang w:val="kk-KZ"/>
        </w:rPr>
      </w:pPr>
    </w:p>
    <w:p w14:paraId="77CCEB9F" w14:textId="77777777" w:rsidR="0036500D" w:rsidRDefault="0036500D" w:rsidP="00004832">
      <w:pPr>
        <w:jc w:val="center"/>
        <w:rPr>
          <w:rFonts w:ascii="Times New Roman" w:hAnsi="Times New Roman"/>
          <w:b/>
          <w:sz w:val="20"/>
          <w:szCs w:val="20"/>
          <w:lang w:val="en-US" w:eastAsia="ru-RU"/>
        </w:rPr>
      </w:pPr>
    </w:p>
    <w:p w14:paraId="1C92E78D" w14:textId="77777777" w:rsidR="0036500D" w:rsidRDefault="0036500D" w:rsidP="00004832">
      <w:pPr>
        <w:jc w:val="center"/>
        <w:rPr>
          <w:rFonts w:ascii="Times New Roman" w:hAnsi="Times New Roman"/>
          <w:b/>
          <w:sz w:val="20"/>
          <w:szCs w:val="20"/>
          <w:lang w:val="en-US" w:eastAsia="ru-RU"/>
        </w:rPr>
      </w:pPr>
    </w:p>
    <w:p w14:paraId="3D2475A7" w14:textId="77777777" w:rsidR="0036500D" w:rsidRDefault="0036500D" w:rsidP="00004832">
      <w:pPr>
        <w:jc w:val="center"/>
        <w:rPr>
          <w:rFonts w:ascii="Times New Roman" w:hAnsi="Times New Roman"/>
          <w:b/>
          <w:sz w:val="20"/>
          <w:szCs w:val="20"/>
          <w:lang w:val="en-US" w:eastAsia="ru-RU"/>
        </w:rPr>
      </w:pPr>
    </w:p>
    <w:p w14:paraId="4AC81091" w14:textId="77777777" w:rsidR="0036500D" w:rsidRDefault="0036500D" w:rsidP="00004832">
      <w:pPr>
        <w:jc w:val="center"/>
        <w:rPr>
          <w:rFonts w:ascii="Times New Roman" w:hAnsi="Times New Roman"/>
          <w:b/>
          <w:sz w:val="20"/>
          <w:szCs w:val="20"/>
          <w:lang w:val="en-US" w:eastAsia="ru-RU"/>
        </w:rPr>
      </w:pPr>
    </w:p>
    <w:p w14:paraId="742B0682" w14:textId="77777777" w:rsidR="0036500D" w:rsidRDefault="0036500D" w:rsidP="00004832">
      <w:pPr>
        <w:jc w:val="center"/>
        <w:rPr>
          <w:rFonts w:ascii="Times New Roman" w:hAnsi="Times New Roman"/>
          <w:b/>
          <w:sz w:val="20"/>
          <w:szCs w:val="20"/>
          <w:lang w:val="en-US" w:eastAsia="ru-RU"/>
        </w:rPr>
      </w:pPr>
    </w:p>
    <w:p w14:paraId="3BDA6D47" w14:textId="77777777" w:rsidR="0036500D" w:rsidRDefault="0036500D" w:rsidP="00004832">
      <w:pPr>
        <w:jc w:val="center"/>
        <w:rPr>
          <w:rFonts w:ascii="Times New Roman" w:hAnsi="Times New Roman"/>
          <w:b/>
          <w:sz w:val="20"/>
          <w:szCs w:val="20"/>
          <w:lang w:val="en-US" w:eastAsia="ru-RU"/>
        </w:rPr>
      </w:pPr>
    </w:p>
    <w:p w14:paraId="62CCEE95" w14:textId="469DC8E2" w:rsidR="00004832" w:rsidRPr="003010B3" w:rsidRDefault="00004832" w:rsidP="00004832">
      <w:pPr>
        <w:jc w:val="center"/>
        <w:rPr>
          <w:rFonts w:ascii="Times New Roman" w:hAnsi="Times New Roman"/>
          <w:b/>
          <w:sz w:val="20"/>
          <w:szCs w:val="20"/>
          <w:lang w:eastAsia="ru-RU"/>
        </w:rPr>
      </w:pPr>
      <w:r>
        <w:rPr>
          <w:rFonts w:ascii="Times New Roman" w:hAnsi="Times New Roman"/>
          <w:b/>
          <w:sz w:val="20"/>
          <w:szCs w:val="20"/>
          <w:lang w:val="en-US" w:eastAsia="ru-RU"/>
        </w:rPr>
        <w:lastRenderedPageBreak/>
        <w:t>LOT</w:t>
      </w:r>
      <w:r w:rsidR="008B6387">
        <w:rPr>
          <w:rFonts w:ascii="Times New Roman" w:hAnsi="Times New Roman"/>
          <w:b/>
          <w:sz w:val="20"/>
          <w:szCs w:val="20"/>
          <w:lang w:eastAsia="ru-RU"/>
        </w:rPr>
        <w:t>2</w:t>
      </w:r>
      <w:r w:rsidRPr="003010B3">
        <w:rPr>
          <w:rFonts w:ascii="Times New Roman" w:hAnsi="Times New Roman"/>
          <w:b/>
          <w:sz w:val="20"/>
          <w:szCs w:val="20"/>
          <w:lang w:eastAsia="ru-RU"/>
        </w:rPr>
        <w:t xml:space="preserve"> – </w:t>
      </w:r>
      <w:r>
        <w:rPr>
          <w:rFonts w:ascii="Times New Roman" w:hAnsi="Times New Roman"/>
          <w:b/>
          <w:sz w:val="20"/>
          <w:szCs w:val="20"/>
          <w:lang w:eastAsia="ru-RU"/>
        </w:rPr>
        <w:t>О</w:t>
      </w:r>
      <w:r>
        <w:rPr>
          <w:rFonts w:ascii="Times New Roman" w:hAnsi="Times New Roman"/>
          <w:b/>
          <w:sz w:val="20"/>
          <w:szCs w:val="20"/>
          <w:lang w:val="en-US" w:eastAsia="ru-RU"/>
        </w:rPr>
        <w:t>FFICE FURNITURE</w:t>
      </w:r>
    </w:p>
    <w:p w14:paraId="66ED4487" w14:textId="77777777" w:rsidR="00CD2C96" w:rsidRDefault="00004832" w:rsidP="00CD2C96">
      <w:pPr>
        <w:jc w:val="center"/>
        <w:rPr>
          <w:rFonts w:ascii="Times New Roman" w:hAnsi="Times New Roman"/>
          <w:b/>
          <w:sz w:val="20"/>
          <w:szCs w:val="20"/>
          <w:lang w:eastAsia="ru-RU"/>
        </w:rPr>
      </w:pPr>
      <w:r w:rsidRPr="003010B3">
        <w:rPr>
          <w:rFonts w:ascii="Times New Roman" w:hAnsi="Times New Roman"/>
          <w:b/>
          <w:sz w:val="20"/>
          <w:szCs w:val="20"/>
          <w:lang w:eastAsia="ru-RU"/>
        </w:rPr>
        <w:t>ТЕ</w:t>
      </w:r>
      <w:r w:rsidR="00CD2C96">
        <w:rPr>
          <w:rFonts w:ascii="Times New Roman" w:hAnsi="Times New Roman"/>
          <w:b/>
          <w:sz w:val="20"/>
          <w:szCs w:val="20"/>
          <w:lang w:val="en-US" w:eastAsia="ru-RU"/>
        </w:rPr>
        <w:t>CHNICAL DESCRIPTION</w:t>
      </w:r>
    </w:p>
    <w:p w14:paraId="4994ABED" w14:textId="6C9BD489" w:rsidR="00052A9D" w:rsidRPr="00052A9D" w:rsidRDefault="00052A9D" w:rsidP="00052A9D">
      <w:pPr>
        <w:spacing w:after="0"/>
        <w:ind w:left="720"/>
        <w:jc w:val="both"/>
        <w:rPr>
          <w:rFonts w:ascii="Times New Roman" w:hAnsi="Times New Roman"/>
          <w:sz w:val="20"/>
          <w:szCs w:val="20"/>
          <w:lang w:val="en-US"/>
        </w:rPr>
      </w:pPr>
    </w:p>
    <w:tbl>
      <w:tblPr>
        <w:tblW w:w="1512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5"/>
        <w:gridCol w:w="915"/>
        <w:gridCol w:w="1328"/>
        <w:gridCol w:w="10765"/>
        <w:gridCol w:w="1457"/>
      </w:tblGrid>
      <w:tr w:rsidR="00C63D0A" w:rsidRPr="00C63D0A" w14:paraId="1CF721ED" w14:textId="77777777" w:rsidTr="00C05276">
        <w:trPr>
          <w:trHeight w:val="1061"/>
          <w:tblHeader/>
        </w:trPr>
        <w:tc>
          <w:tcPr>
            <w:tcW w:w="655" w:type="dxa"/>
            <w:tcBorders>
              <w:top w:val="single" w:sz="4" w:space="0" w:color="auto"/>
              <w:left w:val="single" w:sz="4" w:space="0" w:color="auto"/>
              <w:bottom w:val="single" w:sz="4" w:space="0" w:color="auto"/>
              <w:right w:val="single" w:sz="4" w:space="0" w:color="auto"/>
            </w:tcBorders>
            <w:vAlign w:val="center"/>
            <w:hideMark/>
          </w:tcPr>
          <w:p w14:paraId="22963705" w14:textId="77777777" w:rsidR="00C63D0A" w:rsidRPr="00C63D0A" w:rsidRDefault="00C63D0A" w:rsidP="00C63D0A">
            <w:pPr>
              <w:spacing w:after="160" w:line="254" w:lineRule="auto"/>
              <w:jc w:val="center"/>
              <w:rPr>
                <w:rFonts w:ascii="Arial" w:eastAsia="SimSun" w:hAnsi="Arial"/>
                <w:sz w:val="16"/>
                <w:lang w:val="en-GB"/>
              </w:rPr>
            </w:pPr>
            <w:r w:rsidRPr="00C63D0A">
              <w:rPr>
                <w:rFonts w:ascii="Arial" w:eastAsia="SimSun" w:hAnsi="Arial"/>
                <w:b/>
                <w:sz w:val="16"/>
                <w:lang w:val="en-GB"/>
              </w:rPr>
              <w:t>No.</w:t>
            </w:r>
          </w:p>
        </w:tc>
        <w:tc>
          <w:tcPr>
            <w:tcW w:w="915" w:type="dxa"/>
            <w:tcBorders>
              <w:top w:val="single" w:sz="4" w:space="0" w:color="auto"/>
              <w:left w:val="single" w:sz="4" w:space="0" w:color="auto"/>
              <w:bottom w:val="single" w:sz="4" w:space="0" w:color="auto"/>
              <w:right w:val="single" w:sz="4" w:space="0" w:color="auto"/>
            </w:tcBorders>
            <w:vAlign w:val="center"/>
            <w:hideMark/>
          </w:tcPr>
          <w:p w14:paraId="77C974CF" w14:textId="77777777" w:rsidR="00C63D0A" w:rsidRPr="00C63D0A" w:rsidRDefault="00C63D0A" w:rsidP="00C63D0A">
            <w:pPr>
              <w:spacing w:after="160" w:line="254" w:lineRule="auto"/>
              <w:jc w:val="center"/>
              <w:rPr>
                <w:rFonts w:ascii="Arial" w:eastAsia="SimSun" w:hAnsi="Arial"/>
                <w:sz w:val="16"/>
                <w:lang w:val="en-GB"/>
              </w:rPr>
            </w:pPr>
            <w:r w:rsidRPr="00C63D0A">
              <w:rPr>
                <w:rFonts w:ascii="Arial" w:eastAsia="SimSun" w:hAnsi="Arial"/>
                <w:b/>
                <w:sz w:val="16"/>
                <w:lang w:val="en-GB"/>
              </w:rPr>
              <w:t>Description of office furniture</w:t>
            </w:r>
          </w:p>
        </w:tc>
        <w:tc>
          <w:tcPr>
            <w:tcW w:w="1328" w:type="dxa"/>
            <w:tcBorders>
              <w:top w:val="single" w:sz="4" w:space="0" w:color="auto"/>
              <w:left w:val="single" w:sz="4" w:space="0" w:color="auto"/>
              <w:bottom w:val="single" w:sz="4" w:space="0" w:color="auto"/>
              <w:right w:val="single" w:sz="4" w:space="0" w:color="auto"/>
            </w:tcBorders>
            <w:vAlign w:val="center"/>
            <w:hideMark/>
          </w:tcPr>
          <w:p w14:paraId="069319AC" w14:textId="77777777" w:rsidR="00C63D0A" w:rsidRPr="00C63D0A" w:rsidRDefault="00C63D0A" w:rsidP="00C63D0A">
            <w:pPr>
              <w:spacing w:after="160" w:line="254" w:lineRule="auto"/>
              <w:jc w:val="center"/>
              <w:rPr>
                <w:rFonts w:ascii="Arial" w:eastAsia="SimSun" w:hAnsi="Arial"/>
                <w:sz w:val="16"/>
                <w:lang w:val="en-GB"/>
              </w:rPr>
            </w:pPr>
            <w:r w:rsidRPr="00C63D0A">
              <w:rPr>
                <w:rFonts w:ascii="Arial" w:eastAsia="SimSun" w:hAnsi="Arial"/>
                <w:b/>
                <w:sz w:val="16"/>
                <w:lang w:val="en-GB"/>
              </w:rPr>
              <w:t>Dimensions of office furniture (cm)</w:t>
            </w:r>
          </w:p>
        </w:tc>
        <w:tc>
          <w:tcPr>
            <w:tcW w:w="10765" w:type="dxa"/>
            <w:tcBorders>
              <w:top w:val="single" w:sz="4" w:space="0" w:color="auto"/>
              <w:left w:val="single" w:sz="4" w:space="0" w:color="auto"/>
              <w:bottom w:val="single" w:sz="4" w:space="0" w:color="auto"/>
              <w:right w:val="single" w:sz="4" w:space="0" w:color="auto"/>
            </w:tcBorders>
            <w:vAlign w:val="center"/>
            <w:hideMark/>
          </w:tcPr>
          <w:p w14:paraId="544C8152" w14:textId="19EBEDE5" w:rsidR="00C63D0A" w:rsidRPr="00C63D0A" w:rsidRDefault="00C63D0A" w:rsidP="00C63D0A">
            <w:pPr>
              <w:spacing w:after="160" w:line="254" w:lineRule="auto"/>
              <w:jc w:val="center"/>
              <w:rPr>
                <w:rFonts w:ascii="Arial" w:eastAsia="SimSun" w:hAnsi="Arial"/>
                <w:sz w:val="16"/>
                <w:lang w:val="en-GB"/>
              </w:rPr>
            </w:pPr>
            <w:r w:rsidRPr="00C63D0A">
              <w:rPr>
                <w:rFonts w:ascii="Arial" w:eastAsia="SimSun" w:hAnsi="Arial"/>
                <w:b/>
                <w:sz w:val="16"/>
                <w:lang w:val="en-GB"/>
              </w:rPr>
              <w:t xml:space="preserve">Specifications </w:t>
            </w:r>
          </w:p>
        </w:tc>
        <w:tc>
          <w:tcPr>
            <w:tcW w:w="1457" w:type="dxa"/>
            <w:tcBorders>
              <w:top w:val="single" w:sz="4" w:space="0" w:color="auto"/>
              <w:left w:val="single" w:sz="4" w:space="0" w:color="auto"/>
              <w:bottom w:val="single" w:sz="4" w:space="0" w:color="auto"/>
              <w:right w:val="single" w:sz="4" w:space="0" w:color="auto"/>
            </w:tcBorders>
            <w:vAlign w:val="center"/>
            <w:hideMark/>
          </w:tcPr>
          <w:p w14:paraId="160A1C94" w14:textId="53A3C3BE" w:rsidR="00C63D0A" w:rsidRPr="00C63D0A" w:rsidRDefault="00CC449D" w:rsidP="00C63D0A">
            <w:pPr>
              <w:spacing w:after="160" w:line="254" w:lineRule="auto"/>
              <w:jc w:val="center"/>
              <w:rPr>
                <w:rFonts w:ascii="Arial" w:eastAsia="SimSun" w:hAnsi="Arial"/>
                <w:sz w:val="16"/>
                <w:lang w:val="en-GB"/>
              </w:rPr>
            </w:pPr>
            <w:r>
              <w:rPr>
                <w:rFonts w:ascii="Arial" w:eastAsia="SimSun" w:hAnsi="Arial"/>
                <w:b/>
                <w:sz w:val="16"/>
                <w:lang w:val="en-GB"/>
              </w:rPr>
              <w:t>Total quantity</w:t>
            </w:r>
          </w:p>
        </w:tc>
      </w:tr>
      <w:tr w:rsidR="00CC449D" w:rsidRPr="00C63D0A" w14:paraId="49B965C6" w14:textId="77777777" w:rsidTr="00C340E9">
        <w:trPr>
          <w:trHeight w:val="144"/>
        </w:trPr>
        <w:tc>
          <w:tcPr>
            <w:tcW w:w="13663" w:type="dxa"/>
            <w:gridSpan w:val="4"/>
            <w:tcBorders>
              <w:top w:val="single" w:sz="4" w:space="0" w:color="auto"/>
              <w:left w:val="single" w:sz="4" w:space="0" w:color="auto"/>
              <w:bottom w:val="single" w:sz="4" w:space="0" w:color="auto"/>
              <w:right w:val="single" w:sz="4" w:space="0" w:color="auto"/>
            </w:tcBorders>
            <w:vAlign w:val="center"/>
            <w:hideMark/>
          </w:tcPr>
          <w:p w14:paraId="4FDD3180" w14:textId="6C9E374E" w:rsidR="00CC449D" w:rsidRPr="00C63D0A" w:rsidRDefault="00CC449D" w:rsidP="00C63D0A">
            <w:pPr>
              <w:spacing w:after="160" w:line="254" w:lineRule="auto"/>
              <w:jc w:val="both"/>
              <w:rPr>
                <w:rFonts w:ascii="Arial" w:eastAsia="SimSun" w:hAnsi="Arial"/>
                <w:b/>
                <w:sz w:val="16"/>
                <w:lang w:val="en-GB"/>
              </w:rPr>
            </w:pPr>
            <w:r w:rsidRPr="00C63D0A">
              <w:rPr>
                <w:rFonts w:ascii="Arial" w:eastAsia="SimSun" w:hAnsi="Arial"/>
                <w:b/>
                <w:sz w:val="16"/>
                <w:lang w:val="en-GB"/>
              </w:rPr>
              <w:t xml:space="preserve">Set of furniture for </w:t>
            </w:r>
            <w:r w:rsidRPr="00C63D0A">
              <w:rPr>
                <w:rFonts w:ascii="Arial" w:eastAsia="SimSun" w:hAnsi="Arial"/>
                <w:b/>
                <w:sz w:val="16"/>
                <w:szCs w:val="16"/>
                <w:lang w:val="en-GB"/>
              </w:rPr>
              <w:t>employees</w:t>
            </w:r>
            <w:r w:rsidRPr="00A0184C">
              <w:rPr>
                <w:rFonts w:ascii="Arial" w:eastAsia="SimSun" w:hAnsi="Arial"/>
                <w:b/>
                <w:sz w:val="16"/>
                <w:szCs w:val="16"/>
                <w:lang w:val="en-GB"/>
              </w:rPr>
              <w:t xml:space="preserve"> (c</w:t>
            </w:r>
            <w:proofErr w:type="spellStart"/>
            <w:r w:rsidRPr="00A0184C">
              <w:rPr>
                <w:rFonts w:ascii="Arial" w:hAnsi="Arial"/>
                <w:b/>
                <w:sz w:val="16"/>
                <w:szCs w:val="16"/>
              </w:rPr>
              <w:t>olour</w:t>
            </w:r>
            <w:proofErr w:type="spellEnd"/>
            <w:r w:rsidRPr="00A0184C">
              <w:rPr>
                <w:rFonts w:ascii="Arial" w:hAnsi="Arial"/>
                <w:b/>
                <w:sz w:val="16"/>
                <w:szCs w:val="16"/>
              </w:rPr>
              <w:t xml:space="preserve"> </w:t>
            </w:r>
            <w:proofErr w:type="spellStart"/>
            <w:r w:rsidRPr="00A0184C">
              <w:rPr>
                <w:rFonts w:ascii="Arial" w:hAnsi="Arial"/>
                <w:b/>
                <w:sz w:val="16"/>
                <w:szCs w:val="16"/>
              </w:rPr>
              <w:t>of</w:t>
            </w:r>
            <w:proofErr w:type="spellEnd"/>
            <w:r w:rsidRPr="00A0184C">
              <w:rPr>
                <w:rFonts w:ascii="Arial" w:hAnsi="Arial"/>
                <w:b/>
                <w:sz w:val="16"/>
                <w:szCs w:val="16"/>
              </w:rPr>
              <w:t xml:space="preserve"> </w:t>
            </w:r>
            <w:proofErr w:type="spellStart"/>
            <w:r w:rsidRPr="00A0184C">
              <w:rPr>
                <w:rFonts w:ascii="Arial" w:hAnsi="Arial"/>
                <w:b/>
                <w:sz w:val="16"/>
                <w:szCs w:val="16"/>
              </w:rPr>
              <w:t>set</w:t>
            </w:r>
            <w:proofErr w:type="spellEnd"/>
            <w:r w:rsidRPr="00A0184C">
              <w:rPr>
                <w:rFonts w:ascii="Arial" w:hAnsi="Arial"/>
                <w:b/>
                <w:sz w:val="16"/>
                <w:szCs w:val="16"/>
              </w:rPr>
              <w:t xml:space="preserve"> </w:t>
            </w:r>
            <w:proofErr w:type="spellStart"/>
            <w:r w:rsidRPr="00A0184C">
              <w:rPr>
                <w:rFonts w:ascii="Arial" w:hAnsi="Arial"/>
                <w:b/>
                <w:sz w:val="16"/>
                <w:szCs w:val="16"/>
              </w:rPr>
              <w:t>items</w:t>
            </w:r>
            <w:proofErr w:type="spellEnd"/>
            <w:r w:rsidRPr="00A0184C">
              <w:rPr>
                <w:rFonts w:ascii="Arial" w:hAnsi="Arial"/>
                <w:b/>
                <w:sz w:val="16"/>
                <w:szCs w:val="16"/>
              </w:rPr>
              <w:t xml:space="preserve"> – </w:t>
            </w:r>
            <w:proofErr w:type="spellStart"/>
            <w:r w:rsidRPr="00A0184C">
              <w:rPr>
                <w:rFonts w:ascii="Arial" w:hAnsi="Arial"/>
                <w:b/>
                <w:sz w:val="16"/>
                <w:szCs w:val="16"/>
              </w:rPr>
              <w:t>light</w:t>
            </w:r>
            <w:proofErr w:type="spellEnd"/>
            <w:r w:rsidRPr="00A0184C">
              <w:rPr>
                <w:rFonts w:ascii="Arial" w:hAnsi="Arial"/>
                <w:b/>
                <w:sz w:val="16"/>
                <w:szCs w:val="16"/>
              </w:rPr>
              <w:t xml:space="preserve"> </w:t>
            </w:r>
            <w:proofErr w:type="spellStart"/>
            <w:r w:rsidRPr="00A0184C">
              <w:rPr>
                <w:rFonts w:ascii="Arial" w:hAnsi="Arial"/>
                <w:b/>
                <w:sz w:val="16"/>
                <w:szCs w:val="16"/>
              </w:rPr>
              <w:t>Shimo</w:t>
            </w:r>
            <w:proofErr w:type="spellEnd"/>
            <w:r w:rsidRPr="00A0184C">
              <w:rPr>
                <w:rFonts w:ascii="Arial" w:hAnsi="Arial"/>
                <w:b/>
                <w:sz w:val="16"/>
                <w:szCs w:val="16"/>
              </w:rPr>
              <w:t xml:space="preserve"> </w:t>
            </w:r>
            <w:proofErr w:type="spellStart"/>
            <w:r w:rsidRPr="00A0184C">
              <w:rPr>
                <w:rFonts w:ascii="Arial" w:hAnsi="Arial"/>
                <w:b/>
                <w:sz w:val="16"/>
                <w:szCs w:val="16"/>
              </w:rPr>
              <w:t>ash</w:t>
            </w:r>
            <w:proofErr w:type="spellEnd"/>
            <w:r w:rsidRPr="00A0184C">
              <w:rPr>
                <w:rFonts w:ascii="Arial" w:hAnsi="Arial"/>
                <w:b/>
                <w:sz w:val="16"/>
                <w:szCs w:val="16"/>
              </w:rPr>
              <w:t xml:space="preserve"> (</w:t>
            </w:r>
            <w:proofErr w:type="spellStart"/>
            <w:r w:rsidRPr="00A0184C">
              <w:rPr>
                <w:rFonts w:ascii="Arial" w:hAnsi="Arial"/>
                <w:b/>
                <w:sz w:val="16"/>
                <w:szCs w:val="16"/>
              </w:rPr>
              <w:t>or</w:t>
            </w:r>
            <w:proofErr w:type="spellEnd"/>
            <w:r w:rsidRPr="00A0184C">
              <w:rPr>
                <w:rFonts w:ascii="Arial" w:hAnsi="Arial"/>
                <w:b/>
                <w:sz w:val="16"/>
                <w:szCs w:val="16"/>
              </w:rPr>
              <w:t xml:space="preserve"> </w:t>
            </w:r>
            <w:proofErr w:type="spellStart"/>
            <w:r w:rsidRPr="00A0184C">
              <w:rPr>
                <w:rFonts w:ascii="Arial" w:hAnsi="Arial"/>
                <w:b/>
                <w:sz w:val="16"/>
                <w:szCs w:val="16"/>
              </w:rPr>
              <w:t>similar</w:t>
            </w:r>
            <w:proofErr w:type="spellEnd"/>
            <w:r w:rsidRPr="00A0184C">
              <w:rPr>
                <w:rFonts w:ascii="Arial" w:hAnsi="Arial"/>
                <w:b/>
                <w:sz w:val="16"/>
                <w:szCs w:val="16"/>
              </w:rPr>
              <w:t>)</w:t>
            </w:r>
            <w:r w:rsidRPr="00C63D0A">
              <w:rPr>
                <w:rFonts w:ascii="Arial" w:eastAsia="SimSun" w:hAnsi="Arial"/>
                <w:b/>
                <w:sz w:val="16"/>
                <w:szCs w:val="16"/>
                <w:lang w:val="en-GB"/>
              </w:rPr>
              <w:t>, comprising</w:t>
            </w:r>
            <w:r w:rsidRPr="00C63D0A">
              <w:rPr>
                <w:rFonts w:ascii="Arial" w:eastAsia="SimSun" w:hAnsi="Arial"/>
                <w:b/>
                <w:sz w:val="16"/>
                <w:lang w:val="en-GB"/>
              </w:rPr>
              <w:t>:</w:t>
            </w:r>
          </w:p>
        </w:tc>
        <w:tc>
          <w:tcPr>
            <w:tcW w:w="1457" w:type="dxa"/>
            <w:vMerge w:val="restart"/>
            <w:tcBorders>
              <w:top w:val="single" w:sz="4" w:space="0" w:color="auto"/>
              <w:left w:val="single" w:sz="4" w:space="0" w:color="auto"/>
              <w:right w:val="single" w:sz="4" w:space="0" w:color="auto"/>
            </w:tcBorders>
            <w:vAlign w:val="center"/>
          </w:tcPr>
          <w:p w14:paraId="4FB03A9D" w14:textId="77777777" w:rsidR="00CC449D" w:rsidRPr="00C63D0A" w:rsidRDefault="00CC449D" w:rsidP="00C63D0A">
            <w:pPr>
              <w:spacing w:after="160" w:line="254" w:lineRule="auto"/>
              <w:jc w:val="center"/>
              <w:rPr>
                <w:rFonts w:ascii="Arial" w:eastAsia="SimSun" w:hAnsi="Arial"/>
                <w:b/>
                <w:sz w:val="16"/>
                <w:lang w:val="en-GB"/>
              </w:rPr>
            </w:pPr>
            <w:r>
              <w:rPr>
                <w:rFonts w:ascii="Arial" w:eastAsia="SimSun" w:hAnsi="Arial"/>
                <w:b/>
                <w:sz w:val="16"/>
                <w:lang w:val="en-GB"/>
              </w:rPr>
              <w:t>20</w:t>
            </w:r>
          </w:p>
          <w:p w14:paraId="73C0E260" w14:textId="236FD155" w:rsidR="00CC449D" w:rsidRPr="00C63D0A" w:rsidRDefault="00CC449D" w:rsidP="00C63D0A">
            <w:pPr>
              <w:spacing w:after="160" w:line="254" w:lineRule="auto"/>
              <w:jc w:val="center"/>
              <w:rPr>
                <w:rFonts w:ascii="Arial" w:eastAsia="SimSun" w:hAnsi="Arial"/>
                <w:b/>
                <w:sz w:val="16"/>
                <w:lang w:val="en-GB"/>
              </w:rPr>
            </w:pPr>
          </w:p>
        </w:tc>
      </w:tr>
      <w:tr w:rsidR="00CC449D" w:rsidRPr="00C63D0A" w14:paraId="734B4378" w14:textId="77777777" w:rsidTr="0036500D">
        <w:trPr>
          <w:trHeight w:val="144"/>
        </w:trPr>
        <w:tc>
          <w:tcPr>
            <w:tcW w:w="655" w:type="dxa"/>
            <w:tcBorders>
              <w:top w:val="single" w:sz="4" w:space="0" w:color="auto"/>
              <w:left w:val="single" w:sz="4" w:space="0" w:color="auto"/>
              <w:bottom w:val="single" w:sz="4" w:space="0" w:color="auto"/>
              <w:right w:val="single" w:sz="4" w:space="0" w:color="auto"/>
            </w:tcBorders>
            <w:vAlign w:val="center"/>
            <w:hideMark/>
          </w:tcPr>
          <w:p w14:paraId="68824228" w14:textId="718DA414" w:rsidR="00CC449D" w:rsidRPr="00C63D0A" w:rsidRDefault="001103EB" w:rsidP="00C63D0A">
            <w:pPr>
              <w:spacing w:after="160" w:line="254" w:lineRule="auto"/>
              <w:jc w:val="center"/>
              <w:rPr>
                <w:rFonts w:ascii="Arial" w:eastAsia="SimSun" w:hAnsi="Arial"/>
                <w:sz w:val="16"/>
                <w:lang w:val="en-GB"/>
              </w:rPr>
            </w:pPr>
            <w:r>
              <w:rPr>
                <w:rFonts w:ascii="Arial" w:eastAsia="SimSun" w:hAnsi="Arial"/>
                <w:sz w:val="16"/>
                <w:lang w:val="en-US"/>
              </w:rPr>
              <w:t>Item 22-4</w:t>
            </w:r>
            <w:r w:rsidR="000D22B8">
              <w:rPr>
                <w:rFonts w:ascii="Arial" w:eastAsia="SimSun" w:hAnsi="Arial"/>
                <w:sz w:val="16"/>
                <w:lang w:val="en-GB"/>
              </w:rPr>
              <w:t>1</w:t>
            </w:r>
          </w:p>
        </w:tc>
        <w:tc>
          <w:tcPr>
            <w:tcW w:w="915" w:type="dxa"/>
            <w:tcBorders>
              <w:top w:val="single" w:sz="4" w:space="0" w:color="auto"/>
              <w:left w:val="single" w:sz="4" w:space="0" w:color="auto"/>
              <w:bottom w:val="single" w:sz="4" w:space="0" w:color="auto"/>
              <w:right w:val="single" w:sz="4" w:space="0" w:color="auto"/>
            </w:tcBorders>
            <w:vAlign w:val="center"/>
            <w:hideMark/>
          </w:tcPr>
          <w:p w14:paraId="6830E194" w14:textId="77777777" w:rsidR="00CC449D" w:rsidRPr="00C63D0A" w:rsidRDefault="00CC449D" w:rsidP="00C63D0A">
            <w:pPr>
              <w:spacing w:after="160" w:line="254" w:lineRule="auto"/>
              <w:jc w:val="center"/>
              <w:rPr>
                <w:rFonts w:ascii="Arial" w:eastAsia="SimSun" w:hAnsi="Arial"/>
                <w:sz w:val="16"/>
                <w:lang w:val="en-GB"/>
              </w:rPr>
            </w:pPr>
            <w:proofErr w:type="gramStart"/>
            <w:r w:rsidRPr="00C63D0A">
              <w:rPr>
                <w:rFonts w:ascii="Arial" w:eastAsia="SimSun" w:hAnsi="Arial"/>
                <w:sz w:val="16"/>
                <w:lang w:val="en-GB"/>
              </w:rPr>
              <w:t>Work table</w:t>
            </w:r>
            <w:proofErr w:type="gramEnd"/>
            <w:r w:rsidRPr="00C63D0A">
              <w:rPr>
                <w:rFonts w:ascii="Arial" w:eastAsia="SimSun" w:hAnsi="Arial"/>
                <w:sz w:val="16"/>
                <w:lang w:val="en-GB"/>
              </w:rPr>
              <w:t xml:space="preserve"> with a side extension</w:t>
            </w:r>
          </w:p>
        </w:tc>
        <w:tc>
          <w:tcPr>
            <w:tcW w:w="1328" w:type="dxa"/>
            <w:tcBorders>
              <w:top w:val="single" w:sz="4" w:space="0" w:color="auto"/>
              <w:left w:val="single" w:sz="4" w:space="0" w:color="auto"/>
              <w:bottom w:val="single" w:sz="4" w:space="0" w:color="auto"/>
              <w:right w:val="single" w:sz="4" w:space="0" w:color="auto"/>
            </w:tcBorders>
            <w:vAlign w:val="center"/>
            <w:hideMark/>
          </w:tcPr>
          <w:p w14:paraId="364ADDEE" w14:textId="77777777" w:rsidR="00CC449D" w:rsidRPr="00C63D0A" w:rsidRDefault="00CC449D" w:rsidP="00C63D0A">
            <w:pPr>
              <w:spacing w:after="160" w:line="254" w:lineRule="auto"/>
              <w:jc w:val="center"/>
              <w:rPr>
                <w:rFonts w:ascii="Arial" w:eastAsia="SimSun" w:hAnsi="Arial"/>
                <w:color w:val="0D0D0D"/>
                <w:sz w:val="16"/>
                <w:lang w:val="en-GB"/>
              </w:rPr>
            </w:pPr>
            <w:r w:rsidRPr="00C63D0A">
              <w:rPr>
                <w:rFonts w:ascii="Arial" w:eastAsia="SimSun" w:hAnsi="Arial"/>
                <w:sz w:val="16"/>
                <w:lang w:val="en-GB"/>
              </w:rPr>
              <w:t>Table: min. (W)</w:t>
            </w:r>
            <w:r w:rsidRPr="00C63D0A">
              <w:rPr>
                <w:rFonts w:ascii="Arial" w:eastAsia="SimSun" w:hAnsi="Arial"/>
                <w:color w:val="0D0D0D"/>
                <w:sz w:val="16"/>
                <w:lang w:val="en-GB"/>
              </w:rPr>
              <w:t>1500х (D)700х (H)760 mm</w:t>
            </w:r>
          </w:p>
          <w:p w14:paraId="7130D444" w14:textId="77777777" w:rsidR="00CC449D" w:rsidRPr="00C63D0A" w:rsidRDefault="00CC449D" w:rsidP="00C63D0A">
            <w:pPr>
              <w:spacing w:after="160" w:line="254" w:lineRule="auto"/>
              <w:jc w:val="center"/>
              <w:rPr>
                <w:rFonts w:ascii="Arial" w:eastAsia="SimSun" w:hAnsi="Arial"/>
                <w:sz w:val="16"/>
                <w:lang w:val="en-GB"/>
              </w:rPr>
            </w:pPr>
            <w:r w:rsidRPr="00C63D0A">
              <w:rPr>
                <w:rFonts w:ascii="Arial" w:eastAsia="SimSun" w:hAnsi="Arial"/>
                <w:color w:val="0D0D0D"/>
                <w:sz w:val="16"/>
                <w:lang w:val="en-GB"/>
              </w:rPr>
              <w:t>Side extension: min. (W) 900х (D)450 х (H)760 mm</w:t>
            </w:r>
          </w:p>
        </w:tc>
        <w:tc>
          <w:tcPr>
            <w:tcW w:w="10765" w:type="dxa"/>
            <w:tcBorders>
              <w:top w:val="single" w:sz="4" w:space="0" w:color="auto"/>
              <w:left w:val="single" w:sz="4" w:space="0" w:color="auto"/>
              <w:bottom w:val="single" w:sz="4" w:space="0" w:color="auto"/>
              <w:right w:val="single" w:sz="4" w:space="0" w:color="auto"/>
            </w:tcBorders>
            <w:vAlign w:val="center"/>
          </w:tcPr>
          <w:p w14:paraId="73B00FE7" w14:textId="77777777" w:rsidR="00EB0D7C" w:rsidRPr="00EB0D7C" w:rsidRDefault="00EB0D7C" w:rsidP="00C02B8F">
            <w:pPr>
              <w:spacing w:after="0" w:line="254" w:lineRule="auto"/>
              <w:jc w:val="both"/>
              <w:rPr>
                <w:rFonts w:ascii="Arial" w:eastAsia="SimSun" w:hAnsi="Arial"/>
                <w:color w:val="000000"/>
                <w:sz w:val="16"/>
                <w:shd w:val="clear" w:color="auto" w:fill="FFFFFF"/>
                <w:lang w:val="en-GB"/>
              </w:rPr>
            </w:pPr>
            <w:r w:rsidRPr="00EB0D7C">
              <w:rPr>
                <w:rFonts w:ascii="Arial" w:eastAsia="SimSun" w:hAnsi="Arial"/>
                <w:color w:val="000000"/>
                <w:sz w:val="16"/>
                <w:shd w:val="clear" w:color="auto" w:fill="FFFFFF"/>
                <w:lang w:val="en-GB"/>
              </w:rPr>
              <w:t xml:space="preserve">The table covers and the </w:t>
            </w:r>
            <w:proofErr w:type="spellStart"/>
            <w:r w:rsidRPr="00EB0D7C">
              <w:rPr>
                <w:rFonts w:ascii="Arial" w:eastAsia="SimSun" w:hAnsi="Arial"/>
                <w:color w:val="000000"/>
                <w:sz w:val="16"/>
                <w:shd w:val="clear" w:color="auto" w:fill="FFFFFF"/>
                <w:lang w:val="en-GB"/>
              </w:rPr>
              <w:t>tsarga</w:t>
            </w:r>
            <w:proofErr w:type="spellEnd"/>
            <w:r w:rsidRPr="00EB0D7C">
              <w:rPr>
                <w:rFonts w:ascii="Arial" w:eastAsia="SimSun" w:hAnsi="Arial"/>
                <w:color w:val="000000"/>
                <w:sz w:val="16"/>
                <w:shd w:val="clear" w:color="auto" w:fill="FFFFFF"/>
                <w:lang w:val="en-GB"/>
              </w:rPr>
              <w:t xml:space="preserve"> are made of LDPE (16-18 mm), complying with GOST R 52078-2003, formaldehyde emission class E-1, 1st grade. The edges of the lids are lined with PVC 2 mm, and the </w:t>
            </w:r>
            <w:proofErr w:type="spellStart"/>
            <w:r w:rsidRPr="00EB0D7C">
              <w:rPr>
                <w:rFonts w:ascii="Arial" w:eastAsia="SimSun" w:hAnsi="Arial"/>
                <w:color w:val="000000"/>
                <w:sz w:val="16"/>
                <w:shd w:val="clear" w:color="auto" w:fill="FFFFFF"/>
                <w:lang w:val="en-GB"/>
              </w:rPr>
              <w:t>kingpieces</w:t>
            </w:r>
            <w:proofErr w:type="spellEnd"/>
            <w:r w:rsidRPr="00EB0D7C">
              <w:rPr>
                <w:rFonts w:ascii="Arial" w:eastAsia="SimSun" w:hAnsi="Arial"/>
                <w:color w:val="000000"/>
                <w:sz w:val="16"/>
                <w:shd w:val="clear" w:color="auto" w:fill="FFFFFF"/>
                <w:lang w:val="en-GB"/>
              </w:rPr>
              <w:t xml:space="preserve"> are lined with PVC 1 mm in the </w:t>
            </w:r>
            <w:proofErr w:type="spellStart"/>
            <w:r w:rsidRPr="00EB0D7C">
              <w:rPr>
                <w:rFonts w:ascii="Arial" w:eastAsia="SimSun" w:hAnsi="Arial"/>
                <w:color w:val="000000"/>
                <w:sz w:val="16"/>
                <w:shd w:val="clear" w:color="auto" w:fill="FFFFFF"/>
                <w:lang w:val="en-GB"/>
              </w:rPr>
              <w:t>color</w:t>
            </w:r>
            <w:proofErr w:type="spellEnd"/>
            <w:r w:rsidRPr="00EB0D7C">
              <w:rPr>
                <w:rFonts w:ascii="Arial" w:eastAsia="SimSun" w:hAnsi="Arial"/>
                <w:color w:val="000000"/>
                <w:sz w:val="16"/>
                <w:shd w:val="clear" w:color="auto" w:fill="FFFFFF"/>
                <w:lang w:val="en-GB"/>
              </w:rPr>
              <w:t xml:space="preserve"> of </w:t>
            </w:r>
            <w:proofErr w:type="spellStart"/>
            <w:r w:rsidRPr="00EB0D7C">
              <w:rPr>
                <w:rFonts w:ascii="Arial" w:eastAsia="SimSun" w:hAnsi="Arial"/>
                <w:color w:val="000000"/>
                <w:sz w:val="16"/>
                <w:shd w:val="clear" w:color="auto" w:fill="FFFFFF"/>
                <w:lang w:val="en-GB"/>
              </w:rPr>
              <w:t>LDFtP</w:t>
            </w:r>
            <w:proofErr w:type="spellEnd"/>
            <w:r w:rsidRPr="00EB0D7C">
              <w:rPr>
                <w:rFonts w:ascii="Arial" w:eastAsia="SimSun" w:hAnsi="Arial"/>
                <w:color w:val="000000"/>
                <w:sz w:val="16"/>
                <w:shd w:val="clear" w:color="auto" w:fill="FFFFFF"/>
                <w:lang w:val="en-GB"/>
              </w:rPr>
              <w:t>. Fittings - according to GOST EN 15338-2012.</w:t>
            </w:r>
          </w:p>
          <w:p w14:paraId="445F02E2" w14:textId="77777777" w:rsidR="00EB0D7C" w:rsidRPr="00EB0D7C" w:rsidRDefault="00EB0D7C" w:rsidP="00C02B8F">
            <w:pPr>
              <w:spacing w:after="0" w:line="254" w:lineRule="auto"/>
              <w:jc w:val="both"/>
              <w:rPr>
                <w:rFonts w:ascii="Arial" w:eastAsia="SimSun" w:hAnsi="Arial"/>
                <w:color w:val="000000"/>
                <w:sz w:val="16"/>
                <w:shd w:val="clear" w:color="auto" w:fill="FFFFFF"/>
                <w:lang w:val="en-GB"/>
              </w:rPr>
            </w:pPr>
            <w:r w:rsidRPr="00EB0D7C">
              <w:rPr>
                <w:rFonts w:ascii="Arial" w:eastAsia="SimSun" w:hAnsi="Arial"/>
                <w:color w:val="000000"/>
                <w:sz w:val="16"/>
                <w:shd w:val="clear" w:color="auto" w:fill="FFFFFF"/>
                <w:lang w:val="en-GB"/>
              </w:rPr>
              <w:t xml:space="preserve">The metal frame includes side O-shaped supports (profile 30x30x1,5 mm) and transverse support of the console. The pipe ends are cut at 45° and welded at right angles. Dimensions of supports: main table - 550×710±3 mm, attachment - 400×710±3 mm. The supports are connected by a Z-shaped traverse (55×35×1520±2 mm, thickness ~2 mm), installed vertically. Oval holes 6×8±0.2 mm with spacing ≥250 mm </w:t>
            </w:r>
            <w:proofErr w:type="gramStart"/>
            <w:r w:rsidRPr="00EB0D7C">
              <w:rPr>
                <w:rFonts w:ascii="Arial" w:eastAsia="SimSun" w:hAnsi="Arial"/>
                <w:color w:val="000000"/>
                <w:sz w:val="16"/>
                <w:shd w:val="clear" w:color="auto" w:fill="FFFFFF"/>
                <w:lang w:val="en-GB"/>
              </w:rPr>
              <w:t>are</w:t>
            </w:r>
            <w:proofErr w:type="gramEnd"/>
            <w:r w:rsidRPr="00EB0D7C">
              <w:rPr>
                <w:rFonts w:ascii="Arial" w:eastAsia="SimSun" w:hAnsi="Arial"/>
                <w:color w:val="000000"/>
                <w:sz w:val="16"/>
                <w:shd w:val="clear" w:color="auto" w:fill="FFFFFF"/>
                <w:lang w:val="en-GB"/>
              </w:rPr>
              <w:t xml:space="preserve"> provided in the crossbar to fix the </w:t>
            </w:r>
            <w:proofErr w:type="gramStart"/>
            <w:r w:rsidRPr="00EB0D7C">
              <w:rPr>
                <w:rFonts w:ascii="Arial" w:eastAsia="SimSun" w:hAnsi="Arial"/>
                <w:color w:val="000000"/>
                <w:sz w:val="16"/>
                <w:shd w:val="clear" w:color="auto" w:fill="FFFFFF"/>
                <w:lang w:val="en-GB"/>
              </w:rPr>
              <w:t>table top</w:t>
            </w:r>
            <w:proofErr w:type="gramEnd"/>
            <w:r w:rsidRPr="00EB0D7C">
              <w:rPr>
                <w:rFonts w:ascii="Arial" w:eastAsia="SimSun" w:hAnsi="Arial"/>
                <w:color w:val="000000"/>
                <w:sz w:val="16"/>
                <w:shd w:val="clear" w:color="auto" w:fill="FFFFFF"/>
                <w:lang w:val="en-GB"/>
              </w:rPr>
              <w:t>.</w:t>
            </w:r>
          </w:p>
          <w:p w14:paraId="0BFE7C95" w14:textId="77777777" w:rsidR="00EB0D7C" w:rsidRPr="00EB0D7C" w:rsidRDefault="00EB0D7C" w:rsidP="00C02B8F">
            <w:pPr>
              <w:spacing w:after="0" w:line="254" w:lineRule="auto"/>
              <w:jc w:val="both"/>
              <w:rPr>
                <w:rFonts w:ascii="Arial" w:eastAsia="SimSun" w:hAnsi="Arial"/>
                <w:color w:val="000000"/>
                <w:sz w:val="16"/>
                <w:shd w:val="clear" w:color="auto" w:fill="FFFFFF"/>
                <w:lang w:val="en-GB"/>
              </w:rPr>
            </w:pPr>
            <w:r w:rsidRPr="00EB0D7C">
              <w:rPr>
                <w:rFonts w:ascii="Arial" w:eastAsia="SimSun" w:hAnsi="Arial"/>
                <w:color w:val="000000"/>
                <w:sz w:val="16"/>
                <w:shd w:val="clear" w:color="auto" w:fill="FFFFFF"/>
                <w:lang w:val="en-GB"/>
              </w:rPr>
              <w:t xml:space="preserve">Metal brackets (90×55×50±3 mm, height ~53 mm) are mounted on the side supports, providing a </w:t>
            </w:r>
            <w:proofErr w:type="gramStart"/>
            <w:r w:rsidRPr="00EB0D7C">
              <w:rPr>
                <w:rFonts w:ascii="Arial" w:eastAsia="SimSun" w:hAnsi="Arial"/>
                <w:color w:val="000000"/>
                <w:sz w:val="16"/>
                <w:shd w:val="clear" w:color="auto" w:fill="FFFFFF"/>
                <w:lang w:val="en-GB"/>
              </w:rPr>
              <w:t>table top</w:t>
            </w:r>
            <w:proofErr w:type="gramEnd"/>
            <w:r w:rsidRPr="00EB0D7C">
              <w:rPr>
                <w:rFonts w:ascii="Arial" w:eastAsia="SimSun" w:hAnsi="Arial"/>
                <w:color w:val="000000"/>
                <w:sz w:val="16"/>
                <w:shd w:val="clear" w:color="auto" w:fill="FFFFFF"/>
                <w:lang w:val="en-GB"/>
              </w:rPr>
              <w:t xml:space="preserve"> clearance of 15±2 mm. The brackets are U-shaped, with a 25×30 mm slot and two Ø8 mm holes (</w:t>
            </w:r>
            <w:proofErr w:type="spellStart"/>
            <w:r w:rsidRPr="00EB0D7C">
              <w:rPr>
                <w:rFonts w:ascii="Arial" w:eastAsia="SimSun" w:hAnsi="Arial"/>
                <w:color w:val="000000"/>
                <w:sz w:val="16"/>
                <w:shd w:val="clear" w:color="auto" w:fill="FFFFFF"/>
                <w:lang w:val="en-GB"/>
              </w:rPr>
              <w:t>center</w:t>
            </w:r>
            <w:proofErr w:type="spellEnd"/>
            <w:r w:rsidRPr="00EB0D7C">
              <w:rPr>
                <w:rFonts w:ascii="Arial" w:eastAsia="SimSun" w:hAnsi="Arial"/>
                <w:color w:val="000000"/>
                <w:sz w:val="16"/>
                <w:shd w:val="clear" w:color="auto" w:fill="FFFFFF"/>
                <w:lang w:val="en-GB"/>
              </w:rPr>
              <w:t>-to-</w:t>
            </w:r>
            <w:proofErr w:type="spellStart"/>
            <w:r w:rsidRPr="00EB0D7C">
              <w:rPr>
                <w:rFonts w:ascii="Arial" w:eastAsia="SimSun" w:hAnsi="Arial"/>
                <w:color w:val="000000"/>
                <w:sz w:val="16"/>
                <w:shd w:val="clear" w:color="auto" w:fill="FFFFFF"/>
                <w:lang w:val="en-GB"/>
              </w:rPr>
              <w:t>center</w:t>
            </w:r>
            <w:proofErr w:type="spellEnd"/>
            <w:r w:rsidRPr="00EB0D7C">
              <w:rPr>
                <w:rFonts w:ascii="Arial" w:eastAsia="SimSun" w:hAnsi="Arial"/>
                <w:color w:val="000000"/>
                <w:sz w:val="16"/>
                <w:shd w:val="clear" w:color="auto" w:fill="FFFFFF"/>
                <w:lang w:val="en-GB"/>
              </w:rPr>
              <w:t xml:space="preserve"> distance ~37 mm). The frame is fastened by bolts with a cylindrical head and nuts with a flange and notches (thread length ≤20 mm).</w:t>
            </w:r>
          </w:p>
          <w:p w14:paraId="3CFE29DC" w14:textId="77777777" w:rsidR="00EB0D7C" w:rsidRPr="00EB0D7C" w:rsidRDefault="00EB0D7C" w:rsidP="00C02B8F">
            <w:pPr>
              <w:spacing w:after="0" w:line="254" w:lineRule="auto"/>
              <w:jc w:val="both"/>
              <w:rPr>
                <w:rFonts w:ascii="Arial" w:eastAsia="SimSun" w:hAnsi="Arial"/>
                <w:color w:val="000000"/>
                <w:sz w:val="16"/>
                <w:shd w:val="clear" w:color="auto" w:fill="FFFFFF"/>
                <w:lang w:val="en-GB"/>
              </w:rPr>
            </w:pPr>
            <w:r w:rsidRPr="00EB0D7C">
              <w:rPr>
                <w:rFonts w:ascii="Arial" w:eastAsia="SimSun" w:hAnsi="Arial"/>
                <w:color w:val="000000"/>
                <w:sz w:val="16"/>
                <w:shd w:val="clear" w:color="auto" w:fill="FFFFFF"/>
                <w:lang w:val="en-GB"/>
              </w:rPr>
              <w:t>The front crossbar has:</w:t>
            </w:r>
          </w:p>
          <w:p w14:paraId="7D98AC91" w14:textId="77777777" w:rsidR="00EB0D7C" w:rsidRPr="00EB0D7C" w:rsidRDefault="00EB0D7C" w:rsidP="00C02B8F">
            <w:pPr>
              <w:spacing w:after="0" w:line="254" w:lineRule="auto"/>
              <w:jc w:val="both"/>
              <w:rPr>
                <w:rFonts w:ascii="Arial" w:eastAsia="SimSun" w:hAnsi="Arial"/>
                <w:color w:val="000000"/>
                <w:sz w:val="16"/>
                <w:shd w:val="clear" w:color="auto" w:fill="FFFFFF"/>
                <w:lang w:val="en-GB"/>
              </w:rPr>
            </w:pPr>
            <w:r w:rsidRPr="00EB0D7C">
              <w:rPr>
                <w:rFonts w:ascii="Arial" w:eastAsia="SimSun" w:hAnsi="Arial"/>
                <w:color w:val="000000"/>
                <w:sz w:val="16"/>
                <w:shd w:val="clear" w:color="auto" w:fill="FFFFFF"/>
                <w:lang w:val="en-GB"/>
              </w:rPr>
              <w:t>- 10×6 mm slots (radius of rounding ~3 mm) for the network filter (</w:t>
            </w:r>
            <w:proofErr w:type="spellStart"/>
            <w:r w:rsidRPr="00EB0D7C">
              <w:rPr>
                <w:rFonts w:ascii="Arial" w:eastAsia="SimSun" w:hAnsi="Arial"/>
                <w:color w:val="000000"/>
                <w:sz w:val="16"/>
                <w:shd w:val="clear" w:color="auto" w:fill="FFFFFF"/>
                <w:lang w:val="en-GB"/>
              </w:rPr>
              <w:t>center</w:t>
            </w:r>
            <w:proofErr w:type="spellEnd"/>
            <w:r w:rsidRPr="00EB0D7C">
              <w:rPr>
                <w:rFonts w:ascii="Arial" w:eastAsia="SimSun" w:hAnsi="Arial"/>
                <w:color w:val="000000"/>
                <w:sz w:val="16"/>
                <w:shd w:val="clear" w:color="auto" w:fill="FFFFFF"/>
                <w:lang w:val="en-GB"/>
              </w:rPr>
              <w:t>-to-</w:t>
            </w:r>
            <w:proofErr w:type="spellStart"/>
            <w:r w:rsidRPr="00EB0D7C">
              <w:rPr>
                <w:rFonts w:ascii="Arial" w:eastAsia="SimSun" w:hAnsi="Arial"/>
                <w:color w:val="000000"/>
                <w:sz w:val="16"/>
                <w:shd w:val="clear" w:color="auto" w:fill="FFFFFF"/>
                <w:lang w:val="en-GB"/>
              </w:rPr>
              <w:t>center</w:t>
            </w:r>
            <w:proofErr w:type="spellEnd"/>
            <w:r w:rsidRPr="00EB0D7C">
              <w:rPr>
                <w:rFonts w:ascii="Arial" w:eastAsia="SimSun" w:hAnsi="Arial"/>
                <w:color w:val="000000"/>
                <w:sz w:val="16"/>
                <w:shd w:val="clear" w:color="auto" w:fill="FFFFFF"/>
                <w:lang w:val="en-GB"/>
              </w:rPr>
              <w:t xml:space="preserve"> distance ~330 mm),</w:t>
            </w:r>
          </w:p>
          <w:p w14:paraId="65213A19" w14:textId="77777777" w:rsidR="00EB0D7C" w:rsidRPr="00EB0D7C" w:rsidRDefault="00EB0D7C" w:rsidP="00C02B8F">
            <w:pPr>
              <w:spacing w:after="0" w:line="254" w:lineRule="auto"/>
              <w:jc w:val="both"/>
              <w:rPr>
                <w:rFonts w:ascii="Arial" w:eastAsia="SimSun" w:hAnsi="Arial"/>
                <w:color w:val="000000"/>
                <w:sz w:val="16"/>
                <w:shd w:val="clear" w:color="auto" w:fill="FFFFFF"/>
                <w:lang w:val="en-GB"/>
              </w:rPr>
            </w:pPr>
            <w:r w:rsidRPr="00EB0D7C">
              <w:rPr>
                <w:rFonts w:ascii="Arial" w:eastAsia="SimSun" w:hAnsi="Arial"/>
                <w:color w:val="000000"/>
                <w:sz w:val="16"/>
                <w:shd w:val="clear" w:color="auto" w:fill="FFFFFF"/>
                <w:lang w:val="en-GB"/>
              </w:rPr>
              <w:t>- cable slot 44×24 mm (angles R=1,5-2 mm),</w:t>
            </w:r>
          </w:p>
          <w:p w14:paraId="1FE59904" w14:textId="252033BB" w:rsidR="00595D1F" w:rsidRPr="00595D1F" w:rsidRDefault="00EB0D7C" w:rsidP="00C02B8F">
            <w:pPr>
              <w:spacing w:after="0" w:line="254" w:lineRule="auto"/>
              <w:jc w:val="both"/>
              <w:rPr>
                <w:rFonts w:ascii="Arial" w:eastAsia="SimSun" w:hAnsi="Arial"/>
                <w:color w:val="000000"/>
                <w:sz w:val="16"/>
                <w:shd w:val="clear" w:color="auto" w:fill="FFFFFF"/>
                <w:lang w:val="en-GB"/>
              </w:rPr>
            </w:pPr>
            <w:r w:rsidRPr="00EB0D7C">
              <w:rPr>
                <w:rFonts w:ascii="Arial" w:eastAsia="SimSun" w:hAnsi="Arial"/>
                <w:color w:val="000000"/>
                <w:sz w:val="16"/>
                <w:shd w:val="clear" w:color="auto" w:fill="FFFFFF"/>
                <w:lang w:val="en-GB"/>
              </w:rPr>
              <w:t xml:space="preserve">- holes Ø3,8-4 mm with </w:t>
            </w:r>
            <w:proofErr w:type="spellStart"/>
            <w:r w:rsidRPr="00EB0D7C">
              <w:rPr>
                <w:rFonts w:ascii="Arial" w:eastAsia="SimSun" w:hAnsi="Arial"/>
                <w:color w:val="000000"/>
                <w:sz w:val="16"/>
                <w:shd w:val="clear" w:color="auto" w:fill="FFFFFF"/>
                <w:lang w:val="en-GB"/>
              </w:rPr>
              <w:t>center</w:t>
            </w:r>
            <w:proofErr w:type="spellEnd"/>
            <w:r w:rsidRPr="00EB0D7C">
              <w:rPr>
                <w:rFonts w:ascii="Arial" w:eastAsia="SimSun" w:hAnsi="Arial"/>
                <w:color w:val="000000"/>
                <w:sz w:val="16"/>
                <w:shd w:val="clear" w:color="auto" w:fill="FFFFFF"/>
                <w:lang w:val="en-GB"/>
              </w:rPr>
              <w:t>-to-</w:t>
            </w:r>
            <w:proofErr w:type="spellStart"/>
            <w:r w:rsidRPr="00EB0D7C">
              <w:rPr>
                <w:rFonts w:ascii="Arial" w:eastAsia="SimSun" w:hAnsi="Arial"/>
                <w:color w:val="000000"/>
                <w:sz w:val="16"/>
                <w:shd w:val="clear" w:color="auto" w:fill="FFFFFF"/>
                <w:lang w:val="en-GB"/>
              </w:rPr>
              <w:t>center</w:t>
            </w:r>
            <w:proofErr w:type="spellEnd"/>
            <w:r w:rsidRPr="00EB0D7C">
              <w:rPr>
                <w:rFonts w:ascii="Arial" w:eastAsia="SimSun" w:hAnsi="Arial"/>
                <w:color w:val="000000"/>
                <w:sz w:val="16"/>
                <w:shd w:val="clear" w:color="auto" w:fill="FFFFFF"/>
                <w:lang w:val="en-GB"/>
              </w:rPr>
              <w:t xml:space="preserve"> distance of 10 mm and spacing ~140 mm (</w:t>
            </w:r>
            <w:proofErr w:type="spellStart"/>
            <w:r w:rsidRPr="00EB0D7C">
              <w:rPr>
                <w:rFonts w:ascii="Arial" w:eastAsia="SimSun" w:hAnsi="Arial"/>
                <w:color w:val="000000"/>
                <w:sz w:val="16"/>
                <w:shd w:val="clear" w:color="auto" w:fill="FFFFFF"/>
                <w:lang w:val="en-GB"/>
              </w:rPr>
              <w:t>centered</w:t>
            </w:r>
            <w:proofErr w:type="spellEnd"/>
            <w:r w:rsidRPr="00EB0D7C">
              <w:rPr>
                <w:rFonts w:ascii="Arial" w:eastAsia="SimSun" w:hAnsi="Arial"/>
                <w:color w:val="000000"/>
                <w:sz w:val="16"/>
                <w:shd w:val="clear" w:color="auto" w:fill="FFFFFF"/>
                <w:lang w:val="en-GB"/>
              </w:rPr>
              <w:t xml:space="preserve"> ~200 mm).</w:t>
            </w:r>
            <w:r w:rsidR="00595D1F">
              <w:rPr>
                <w:rFonts w:ascii="Arial" w:eastAsia="SimSun" w:hAnsi="Arial"/>
                <w:color w:val="000000"/>
                <w:sz w:val="16"/>
                <w:shd w:val="clear" w:color="auto" w:fill="FFFFFF"/>
                <w:lang w:val="en-GB"/>
              </w:rPr>
              <w:t xml:space="preserve"> </w:t>
            </w:r>
            <w:r w:rsidR="00595D1F" w:rsidRPr="00595D1F">
              <w:rPr>
                <w:rFonts w:ascii="Arial" w:eastAsia="SimSun" w:hAnsi="Arial"/>
                <w:color w:val="000000"/>
                <w:sz w:val="16"/>
                <w:shd w:val="clear" w:color="auto" w:fill="FFFFFF"/>
                <w:lang w:val="en-GB"/>
              </w:rPr>
              <w:t xml:space="preserve">The attachment is </w:t>
            </w:r>
            <w:r w:rsidR="00595D1F">
              <w:rPr>
                <w:rFonts w:ascii="Arial" w:eastAsia="SimSun" w:hAnsi="Arial"/>
                <w:color w:val="000000"/>
                <w:sz w:val="16"/>
                <w:shd w:val="clear" w:color="auto" w:fill="FFFFFF"/>
                <w:lang w:val="en-US"/>
              </w:rPr>
              <w:t>fixed</w:t>
            </w:r>
            <w:r w:rsidR="00595D1F" w:rsidRPr="00595D1F">
              <w:rPr>
                <w:rFonts w:ascii="Arial" w:eastAsia="SimSun" w:hAnsi="Arial"/>
                <w:color w:val="000000"/>
                <w:sz w:val="16"/>
                <w:shd w:val="clear" w:color="auto" w:fill="FFFFFF"/>
                <w:lang w:val="en-GB"/>
              </w:rPr>
              <w:t xml:space="preserve"> via two additional crossbeams </w:t>
            </w:r>
            <w:proofErr w:type="gramStart"/>
            <w:r w:rsidR="00595D1F" w:rsidRPr="00595D1F">
              <w:rPr>
                <w:rFonts w:ascii="Arial" w:eastAsia="SimSun" w:hAnsi="Arial"/>
                <w:color w:val="000000"/>
                <w:sz w:val="16"/>
                <w:shd w:val="clear" w:color="auto" w:fill="FFFFFF"/>
                <w:lang w:val="en-GB"/>
              </w:rPr>
              <w:t>similar to</w:t>
            </w:r>
            <w:proofErr w:type="gramEnd"/>
            <w:r w:rsidR="00595D1F" w:rsidRPr="00595D1F">
              <w:rPr>
                <w:rFonts w:ascii="Arial" w:eastAsia="SimSun" w:hAnsi="Arial"/>
                <w:color w:val="000000"/>
                <w:sz w:val="16"/>
                <w:shd w:val="clear" w:color="auto" w:fill="FFFFFF"/>
                <w:lang w:val="en-GB"/>
              </w:rPr>
              <w:t xml:space="preserve"> the main crossbeams. One side is fixed to the support of the attachment, the second side, with a 90° bend, to the inner crossbeam of the main table. Each side of the crosshead has a minimum of two fasteners.</w:t>
            </w:r>
          </w:p>
          <w:p w14:paraId="45AC80D6" w14:textId="77777777" w:rsidR="002F1121" w:rsidRPr="002F1121" w:rsidRDefault="00595D1F" w:rsidP="00C02B8F">
            <w:pPr>
              <w:spacing w:after="0" w:line="254" w:lineRule="auto"/>
              <w:jc w:val="both"/>
              <w:rPr>
                <w:rFonts w:ascii="Arial" w:eastAsia="SimSun" w:hAnsi="Arial"/>
                <w:color w:val="000000"/>
                <w:sz w:val="16"/>
                <w:shd w:val="clear" w:color="auto" w:fill="FFFFFF"/>
                <w:lang w:val="en-GB"/>
              </w:rPr>
            </w:pPr>
            <w:r w:rsidRPr="00595D1F">
              <w:rPr>
                <w:rFonts w:ascii="Arial" w:eastAsia="SimSun" w:hAnsi="Arial"/>
                <w:color w:val="000000"/>
                <w:sz w:val="16"/>
                <w:shd w:val="clear" w:color="auto" w:fill="FFFFFF"/>
                <w:lang w:val="en-GB"/>
              </w:rPr>
              <w:t>The crossbar is fixed with eccentric ties: rod (M6, 40-45 mm), rivet Ø11±1 mm, fixing Ø15 mm. There are 2 fasteners for each side (</w:t>
            </w:r>
            <w:proofErr w:type="spellStart"/>
            <w:r w:rsidRPr="00595D1F">
              <w:rPr>
                <w:rFonts w:ascii="Arial" w:eastAsia="SimSun" w:hAnsi="Arial"/>
                <w:color w:val="000000"/>
                <w:sz w:val="16"/>
                <w:shd w:val="clear" w:color="auto" w:fill="FFFFFF"/>
                <w:lang w:val="en-GB"/>
              </w:rPr>
              <w:t>center</w:t>
            </w:r>
            <w:proofErr w:type="spellEnd"/>
            <w:r w:rsidRPr="00595D1F">
              <w:rPr>
                <w:rFonts w:ascii="Arial" w:eastAsia="SimSun" w:hAnsi="Arial"/>
                <w:color w:val="000000"/>
                <w:sz w:val="16"/>
                <w:shd w:val="clear" w:color="auto" w:fill="FFFFFF"/>
                <w:lang w:val="en-GB"/>
              </w:rPr>
              <w:t>-to-</w:t>
            </w:r>
            <w:proofErr w:type="spellStart"/>
            <w:r w:rsidRPr="00595D1F">
              <w:rPr>
                <w:rFonts w:ascii="Arial" w:eastAsia="SimSun" w:hAnsi="Arial"/>
                <w:color w:val="000000"/>
                <w:sz w:val="16"/>
                <w:shd w:val="clear" w:color="auto" w:fill="FFFFFF"/>
                <w:lang w:val="en-GB"/>
              </w:rPr>
              <w:t>center</w:t>
            </w:r>
            <w:proofErr w:type="spellEnd"/>
            <w:r w:rsidRPr="00595D1F">
              <w:rPr>
                <w:rFonts w:ascii="Arial" w:eastAsia="SimSun" w:hAnsi="Arial"/>
                <w:color w:val="000000"/>
                <w:sz w:val="16"/>
                <w:shd w:val="clear" w:color="auto" w:fill="FFFFFF"/>
                <w:lang w:val="en-GB"/>
              </w:rPr>
              <w:t xml:space="preserve"> distance 288±5 mm). The gap between the kingpin and the </w:t>
            </w:r>
            <w:proofErr w:type="gramStart"/>
            <w:r w:rsidRPr="00595D1F">
              <w:rPr>
                <w:rFonts w:ascii="Arial" w:eastAsia="SimSun" w:hAnsi="Arial"/>
                <w:color w:val="000000"/>
                <w:sz w:val="16"/>
                <w:shd w:val="clear" w:color="auto" w:fill="FFFFFF"/>
                <w:lang w:val="en-GB"/>
              </w:rPr>
              <w:t>table top</w:t>
            </w:r>
            <w:proofErr w:type="gramEnd"/>
            <w:r w:rsidRPr="00595D1F">
              <w:rPr>
                <w:rFonts w:ascii="Arial" w:eastAsia="SimSun" w:hAnsi="Arial"/>
                <w:color w:val="000000"/>
                <w:sz w:val="16"/>
                <w:shd w:val="clear" w:color="auto" w:fill="FFFFFF"/>
                <w:lang w:val="en-GB"/>
              </w:rPr>
              <w:t xml:space="preserve"> - up to 15±5 mm, recess from the edge of the supports - 3-4 mm.</w:t>
            </w:r>
            <w:r w:rsidR="002F1121">
              <w:rPr>
                <w:rFonts w:ascii="Arial" w:eastAsia="SimSun" w:hAnsi="Arial"/>
                <w:color w:val="000000"/>
                <w:sz w:val="16"/>
                <w:shd w:val="clear" w:color="auto" w:fill="FFFFFF"/>
                <w:lang w:val="en-GB"/>
              </w:rPr>
              <w:t xml:space="preserve"> </w:t>
            </w:r>
            <w:r w:rsidR="002F1121" w:rsidRPr="002F1121">
              <w:rPr>
                <w:rFonts w:ascii="Arial" w:eastAsia="SimSun" w:hAnsi="Arial"/>
                <w:color w:val="000000"/>
                <w:sz w:val="16"/>
                <w:shd w:val="clear" w:color="auto" w:fill="FFFFFF"/>
                <w:lang w:val="en-GB"/>
              </w:rPr>
              <w:t>For level adjustment there are plastic supports with metal rod M8, rivet Ø14±1 mm. Support diameter - 25-27 mm, adjustment height - up to 10 mm. Location - ~60 mm from the ends of the profile.</w:t>
            </w:r>
          </w:p>
          <w:p w14:paraId="05D76BA9" w14:textId="77777777" w:rsidR="002F1121" w:rsidRPr="002F1121" w:rsidRDefault="002F1121" w:rsidP="00C02B8F">
            <w:pPr>
              <w:spacing w:after="0" w:line="254" w:lineRule="auto"/>
              <w:jc w:val="both"/>
              <w:rPr>
                <w:rFonts w:ascii="Arial" w:eastAsia="SimSun" w:hAnsi="Arial"/>
                <w:color w:val="000000"/>
                <w:sz w:val="16"/>
                <w:shd w:val="clear" w:color="auto" w:fill="FFFFFF"/>
                <w:lang w:val="en-GB"/>
              </w:rPr>
            </w:pPr>
            <w:r w:rsidRPr="002F1121">
              <w:rPr>
                <w:rFonts w:ascii="Arial" w:eastAsia="SimSun" w:hAnsi="Arial"/>
                <w:color w:val="000000"/>
                <w:sz w:val="16"/>
                <w:shd w:val="clear" w:color="auto" w:fill="FFFFFF"/>
                <w:lang w:val="en-GB"/>
              </w:rPr>
              <w:t xml:space="preserve">All holes and slots with even edges, without burrs, corners are rounded (radius 2-5 mm). Metal parts are painted with </w:t>
            </w:r>
            <w:proofErr w:type="spellStart"/>
            <w:r w:rsidRPr="002F1121">
              <w:rPr>
                <w:rFonts w:ascii="Arial" w:eastAsia="SimSun" w:hAnsi="Arial"/>
                <w:color w:val="000000"/>
                <w:sz w:val="16"/>
                <w:shd w:val="clear" w:color="auto" w:fill="FFFFFF"/>
                <w:lang w:val="en-GB"/>
              </w:rPr>
              <w:t>gray</w:t>
            </w:r>
            <w:proofErr w:type="spellEnd"/>
            <w:r w:rsidRPr="002F1121">
              <w:rPr>
                <w:rFonts w:ascii="Arial" w:eastAsia="SimSun" w:hAnsi="Arial"/>
                <w:color w:val="000000"/>
                <w:sz w:val="16"/>
                <w:shd w:val="clear" w:color="auto" w:fill="FFFFFF"/>
                <w:lang w:val="en-GB"/>
              </w:rPr>
              <w:t xml:space="preserve"> powder paint RAL7035 (shagreen texture).</w:t>
            </w:r>
          </w:p>
          <w:p w14:paraId="44D1040D" w14:textId="3449E4AC" w:rsidR="00CC449D" w:rsidRPr="00C63D0A" w:rsidRDefault="002F1121" w:rsidP="002F1121">
            <w:pPr>
              <w:spacing w:after="160" w:line="254" w:lineRule="auto"/>
              <w:jc w:val="both"/>
              <w:rPr>
                <w:rFonts w:ascii="Arial" w:eastAsia="SimSun" w:hAnsi="Arial"/>
                <w:color w:val="000000"/>
                <w:sz w:val="16"/>
                <w:shd w:val="clear" w:color="auto" w:fill="FFFFFF"/>
                <w:lang w:val="en-GB"/>
              </w:rPr>
            </w:pPr>
            <w:r w:rsidRPr="002F1121">
              <w:rPr>
                <w:rFonts w:ascii="Arial" w:eastAsia="SimSun" w:hAnsi="Arial"/>
                <w:color w:val="000000"/>
                <w:sz w:val="16"/>
                <w:shd w:val="clear" w:color="auto" w:fill="FFFFFF"/>
                <w:lang w:val="en-GB"/>
              </w:rPr>
              <w:t>The table is equipped with a mobile partition made of LDPE (8-10 mm, GOST R 52078-2003, E-1, 1st grade), fixed on holders.</w:t>
            </w:r>
          </w:p>
        </w:tc>
        <w:tc>
          <w:tcPr>
            <w:tcW w:w="1457" w:type="dxa"/>
            <w:vMerge/>
            <w:tcBorders>
              <w:left w:val="single" w:sz="4" w:space="0" w:color="auto"/>
              <w:right w:val="single" w:sz="4" w:space="0" w:color="auto"/>
            </w:tcBorders>
            <w:vAlign w:val="center"/>
            <w:hideMark/>
          </w:tcPr>
          <w:p w14:paraId="21952F7B" w14:textId="067FB13C" w:rsidR="00CC449D" w:rsidRPr="00C63D0A" w:rsidRDefault="00CC449D" w:rsidP="00C63D0A">
            <w:pPr>
              <w:spacing w:after="160" w:line="254" w:lineRule="auto"/>
              <w:jc w:val="center"/>
              <w:rPr>
                <w:rFonts w:ascii="Arial" w:eastAsia="SimSun" w:hAnsi="Arial"/>
                <w:sz w:val="16"/>
                <w:lang w:val="en-GB"/>
              </w:rPr>
            </w:pPr>
          </w:p>
        </w:tc>
      </w:tr>
      <w:tr w:rsidR="00CC449D" w:rsidRPr="00C63D0A" w14:paraId="43B9250E" w14:textId="77777777" w:rsidTr="00C340E9">
        <w:trPr>
          <w:trHeight w:val="3680"/>
        </w:trPr>
        <w:tc>
          <w:tcPr>
            <w:tcW w:w="655" w:type="dxa"/>
            <w:tcBorders>
              <w:top w:val="single" w:sz="4" w:space="0" w:color="auto"/>
              <w:left w:val="single" w:sz="4" w:space="0" w:color="auto"/>
              <w:bottom w:val="single" w:sz="4" w:space="0" w:color="auto"/>
              <w:right w:val="single" w:sz="4" w:space="0" w:color="auto"/>
            </w:tcBorders>
            <w:vAlign w:val="center"/>
            <w:hideMark/>
          </w:tcPr>
          <w:p w14:paraId="29683EDE" w14:textId="0E9CDA07" w:rsidR="00CC449D" w:rsidRPr="00C63D0A" w:rsidRDefault="00CC449D" w:rsidP="00C63D0A">
            <w:pPr>
              <w:spacing w:after="160" w:line="254" w:lineRule="auto"/>
              <w:jc w:val="center"/>
              <w:rPr>
                <w:rFonts w:ascii="Arial" w:eastAsia="SimSun" w:hAnsi="Arial"/>
                <w:sz w:val="16"/>
                <w:lang w:val="en-GB"/>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1F409042" w14:textId="77777777" w:rsidR="00CC449D" w:rsidRPr="00C63D0A" w:rsidRDefault="00CC449D" w:rsidP="00C63D0A">
            <w:pPr>
              <w:spacing w:after="160" w:line="254" w:lineRule="auto"/>
              <w:jc w:val="center"/>
              <w:rPr>
                <w:rFonts w:ascii="Arial" w:eastAsia="SimSun" w:hAnsi="Arial"/>
                <w:sz w:val="16"/>
                <w:lang w:val="en-GB"/>
              </w:rPr>
            </w:pPr>
            <w:r w:rsidRPr="00C63D0A">
              <w:rPr>
                <w:rFonts w:ascii="Arial" w:eastAsia="SimSun" w:hAnsi="Arial"/>
                <w:sz w:val="16"/>
                <w:lang w:val="en-GB"/>
              </w:rPr>
              <w:t>Mobile drawer unit</w:t>
            </w:r>
          </w:p>
        </w:tc>
        <w:tc>
          <w:tcPr>
            <w:tcW w:w="1328" w:type="dxa"/>
            <w:tcBorders>
              <w:top w:val="single" w:sz="4" w:space="0" w:color="auto"/>
              <w:left w:val="single" w:sz="4" w:space="0" w:color="auto"/>
              <w:bottom w:val="single" w:sz="4" w:space="0" w:color="auto"/>
              <w:right w:val="single" w:sz="4" w:space="0" w:color="auto"/>
            </w:tcBorders>
            <w:vAlign w:val="center"/>
            <w:hideMark/>
          </w:tcPr>
          <w:p w14:paraId="0AEB0401" w14:textId="77777777" w:rsidR="00CC449D" w:rsidRPr="00C63D0A" w:rsidRDefault="00CC449D" w:rsidP="00C63D0A">
            <w:pPr>
              <w:spacing w:after="160" w:line="254" w:lineRule="auto"/>
              <w:jc w:val="center"/>
              <w:rPr>
                <w:rFonts w:ascii="Arial" w:eastAsia="SimSun" w:hAnsi="Arial"/>
                <w:sz w:val="16"/>
                <w:lang w:val="en-GB"/>
              </w:rPr>
            </w:pPr>
            <w:r w:rsidRPr="00C63D0A">
              <w:rPr>
                <w:rFonts w:ascii="Arial" w:eastAsia="SimSun" w:hAnsi="Arial"/>
                <w:sz w:val="16"/>
                <w:lang w:val="en-GB"/>
              </w:rPr>
              <w:t xml:space="preserve">Min. </w:t>
            </w:r>
            <w:r w:rsidRPr="00C63D0A">
              <w:rPr>
                <w:rFonts w:ascii="Arial" w:eastAsia="SimSun" w:hAnsi="Arial"/>
                <w:color w:val="000000"/>
                <w:sz w:val="16"/>
                <w:shd w:val="clear" w:color="auto" w:fill="FFFFFF"/>
                <w:lang w:val="en-GB"/>
              </w:rPr>
              <w:t>(W)400*(D)500*(H)615 mm</w:t>
            </w:r>
          </w:p>
        </w:tc>
        <w:tc>
          <w:tcPr>
            <w:tcW w:w="10765" w:type="dxa"/>
            <w:tcBorders>
              <w:top w:val="single" w:sz="4" w:space="0" w:color="auto"/>
              <w:left w:val="single" w:sz="4" w:space="0" w:color="auto"/>
              <w:bottom w:val="single" w:sz="4" w:space="0" w:color="auto"/>
              <w:right w:val="single" w:sz="4" w:space="0" w:color="auto"/>
            </w:tcBorders>
            <w:vAlign w:val="center"/>
            <w:hideMark/>
          </w:tcPr>
          <w:p w14:paraId="75054D89" w14:textId="77777777" w:rsidR="00CC449D" w:rsidRPr="00C63D0A" w:rsidRDefault="00CC449D" w:rsidP="00C02B8F">
            <w:pPr>
              <w:spacing w:after="0" w:line="254" w:lineRule="auto"/>
              <w:jc w:val="both"/>
              <w:rPr>
                <w:rFonts w:ascii="Arial" w:eastAsia="SimSun" w:hAnsi="Arial"/>
                <w:color w:val="000000"/>
                <w:sz w:val="16"/>
                <w:shd w:val="clear" w:color="auto" w:fill="FFFFFF"/>
                <w:lang w:val="en-GB"/>
              </w:rPr>
            </w:pPr>
            <w:r w:rsidRPr="00C63D0A">
              <w:rPr>
                <w:rFonts w:ascii="Arial" w:eastAsia="SimSun" w:hAnsi="Arial"/>
                <w:color w:val="000000"/>
                <w:sz w:val="16"/>
                <w:shd w:val="clear" w:color="auto" w:fill="FFFFFF"/>
                <w:lang w:val="en-GB"/>
              </w:rPr>
              <w:t xml:space="preserve">The drawer unit shall consist of a one-piece </w:t>
            </w:r>
            <w:proofErr w:type="gramStart"/>
            <w:r w:rsidRPr="00C63D0A">
              <w:rPr>
                <w:rFonts w:ascii="Arial" w:eastAsia="SimSun" w:hAnsi="Arial"/>
                <w:color w:val="000000"/>
                <w:sz w:val="16"/>
                <w:shd w:val="clear" w:color="auto" w:fill="FFFFFF"/>
                <w:lang w:val="en-GB"/>
              </w:rPr>
              <w:t>frame,</w:t>
            </w:r>
            <w:proofErr w:type="gramEnd"/>
            <w:r w:rsidRPr="00C63D0A">
              <w:rPr>
                <w:rFonts w:ascii="Arial" w:eastAsia="SimSun" w:hAnsi="Arial"/>
                <w:color w:val="000000"/>
                <w:sz w:val="16"/>
                <w:shd w:val="clear" w:color="auto" w:fill="FFFFFF"/>
                <w:lang w:val="en-GB"/>
              </w:rPr>
              <w:t xml:space="preserve"> three drawers and wheel supports. The frame shall be made from sheets of </w:t>
            </w:r>
            <w:proofErr w:type="gramStart"/>
            <w:r w:rsidRPr="00C63D0A">
              <w:rPr>
                <w:rFonts w:ascii="Arial" w:eastAsia="SimSun" w:hAnsi="Arial"/>
                <w:color w:val="000000"/>
                <w:sz w:val="16"/>
                <w:shd w:val="clear" w:color="auto" w:fill="FFFFFF"/>
                <w:lang w:val="en-GB"/>
              </w:rPr>
              <w:t>high quality</w:t>
            </w:r>
            <w:proofErr w:type="gramEnd"/>
            <w:r w:rsidRPr="00C63D0A">
              <w:rPr>
                <w:rFonts w:ascii="Arial" w:eastAsia="SimSun" w:hAnsi="Arial"/>
                <w:color w:val="000000"/>
                <w:sz w:val="16"/>
                <w:shd w:val="clear" w:color="auto" w:fill="FFFFFF"/>
                <w:lang w:val="en-GB"/>
              </w:rPr>
              <w:t xml:space="preserve"> laminated chipboard about 16-18 mm thick meeting safety (quality) requirements of GOST R 52078-2003 and based on thermosetting polymers, formaldehyde emission class E-1, grade 1, with hardware meeting </w:t>
            </w:r>
            <w:r w:rsidRPr="00C63D0A">
              <w:rPr>
                <w:rFonts w:ascii="Arial" w:eastAsia="SimSun" w:hAnsi="Arial"/>
                <w:i/>
                <w:color w:val="000000"/>
                <w:sz w:val="16"/>
                <w:shd w:val="clear" w:color="auto" w:fill="FFFFFF"/>
                <w:lang w:val="en-GB"/>
              </w:rPr>
              <w:t>GOST EN 15338-2012 “Furniture. Hardware for furniture. Strength and durability of extension elements and their components”.</w:t>
            </w:r>
            <w:r w:rsidRPr="00C63D0A">
              <w:rPr>
                <w:rFonts w:ascii="Arial" w:eastAsia="SimSun" w:hAnsi="Arial"/>
                <w:color w:val="000000"/>
                <w:sz w:val="16"/>
                <w:shd w:val="clear" w:color="auto" w:fill="FFFFFF"/>
                <w:lang w:val="en-GB"/>
              </w:rPr>
              <w:t xml:space="preserve"> Side edges shall be lined with about 1 mm thick PVC bands of the matching colour. The front panel from laminated chipboard shall be about 16-18 mm thick. The rear panel shall be made from laminated chipboard of the matching colour.</w:t>
            </w:r>
          </w:p>
          <w:p w14:paraId="677C834B" w14:textId="77777777" w:rsidR="00CC449D" w:rsidRPr="00C63D0A" w:rsidRDefault="00CC449D" w:rsidP="00C02B8F">
            <w:pPr>
              <w:spacing w:after="0" w:line="254" w:lineRule="auto"/>
              <w:jc w:val="both"/>
              <w:rPr>
                <w:rFonts w:ascii="Arial" w:eastAsia="SimSun" w:hAnsi="Arial"/>
                <w:color w:val="000000"/>
                <w:sz w:val="16"/>
                <w:shd w:val="clear" w:color="auto" w:fill="FFFFFF"/>
                <w:lang w:val="en-GB"/>
              </w:rPr>
            </w:pPr>
            <w:r w:rsidRPr="00C63D0A">
              <w:rPr>
                <w:rFonts w:ascii="Arial" w:eastAsia="SimSun" w:hAnsi="Arial"/>
                <w:color w:val="000000"/>
                <w:sz w:val="16"/>
                <w:shd w:val="clear" w:color="auto" w:fill="FFFFFF"/>
                <w:lang w:val="en-GB"/>
              </w:rPr>
              <w:t xml:space="preserve">A drawer shall represent a one-piece item and consist of a box and front panel. Drawers shall be mounted on metal extending ball guides for smooth and easy running, and silent withdrawal under full load. </w:t>
            </w:r>
          </w:p>
          <w:p w14:paraId="2EC5BE45" w14:textId="77777777" w:rsidR="00CC449D" w:rsidRPr="00C63D0A" w:rsidRDefault="00CC449D" w:rsidP="00C02B8F">
            <w:pPr>
              <w:spacing w:after="0" w:line="254" w:lineRule="auto"/>
              <w:jc w:val="both"/>
              <w:rPr>
                <w:rFonts w:ascii="Arial" w:eastAsia="SimSun" w:hAnsi="Arial"/>
                <w:color w:val="000000"/>
                <w:sz w:val="16"/>
                <w:shd w:val="clear" w:color="auto" w:fill="FFFFFF"/>
                <w:lang w:val="en-GB"/>
              </w:rPr>
            </w:pPr>
            <w:r w:rsidRPr="00C63D0A">
              <w:rPr>
                <w:rFonts w:ascii="Arial" w:eastAsia="SimSun" w:hAnsi="Arial"/>
                <w:color w:val="000000"/>
                <w:sz w:val="16"/>
                <w:shd w:val="clear" w:color="auto" w:fill="FFFFFF"/>
                <w:lang w:val="en-GB"/>
              </w:rPr>
              <w:t xml:space="preserve">There shall be metallic handles about 128 mm in size, and hardware shall meet </w:t>
            </w:r>
            <w:r w:rsidRPr="00C63D0A">
              <w:rPr>
                <w:rFonts w:ascii="Arial" w:eastAsia="SimSun" w:hAnsi="Arial"/>
                <w:i/>
                <w:color w:val="000000"/>
                <w:sz w:val="16"/>
                <w:shd w:val="clear" w:color="auto" w:fill="FFFFFF"/>
                <w:lang w:val="en-GB"/>
              </w:rPr>
              <w:t>GOST EN 15338-2012 “Furniture. Hardware for furniture. Strength and durability of extension elements and their components”.</w:t>
            </w:r>
          </w:p>
          <w:p w14:paraId="732137BA" w14:textId="77777777" w:rsidR="00CC449D" w:rsidRPr="00C63D0A" w:rsidRDefault="00CC449D" w:rsidP="00C02B8F">
            <w:pPr>
              <w:spacing w:after="0" w:line="254" w:lineRule="auto"/>
              <w:jc w:val="both"/>
              <w:rPr>
                <w:rFonts w:ascii="Arial" w:eastAsia="SimSun" w:hAnsi="Arial"/>
                <w:color w:val="000000"/>
                <w:sz w:val="16"/>
                <w:shd w:val="clear" w:color="auto" w:fill="FFFFFF"/>
                <w:lang w:val="en-GB"/>
              </w:rPr>
            </w:pPr>
            <w:r w:rsidRPr="00C63D0A">
              <w:rPr>
                <w:rFonts w:ascii="Arial" w:eastAsia="SimSun" w:hAnsi="Arial"/>
                <w:color w:val="000000"/>
                <w:sz w:val="16"/>
                <w:shd w:val="clear" w:color="auto" w:fill="FFFFFF"/>
                <w:lang w:val="en-GB"/>
              </w:rPr>
              <w:t>The drawer unit shall be provided with special min. 65 mm high swivel supports to ensure easy unit movement over carpet flooring. The supports shall be attached to the bottom sheet of the unit using screw nails.</w:t>
            </w:r>
          </w:p>
          <w:p w14:paraId="5C63D287" w14:textId="77777777" w:rsidR="00CC449D" w:rsidRPr="00C63D0A" w:rsidRDefault="00CC449D" w:rsidP="00C02B8F">
            <w:pPr>
              <w:spacing w:after="0" w:line="254" w:lineRule="auto"/>
              <w:jc w:val="both"/>
              <w:rPr>
                <w:rFonts w:ascii="Arial" w:eastAsia="SimSun" w:hAnsi="Arial"/>
                <w:color w:val="000000"/>
                <w:sz w:val="16"/>
                <w:shd w:val="clear" w:color="auto" w:fill="FFFFFF"/>
                <w:lang w:val="en-GB"/>
              </w:rPr>
            </w:pPr>
            <w:r w:rsidRPr="00C63D0A">
              <w:rPr>
                <w:rFonts w:ascii="Arial" w:eastAsia="SimSun" w:hAnsi="Arial"/>
                <w:color w:val="000000"/>
                <w:sz w:val="16"/>
                <w:shd w:val="clear" w:color="auto" w:fill="FFFFFF"/>
                <w:lang w:val="en-GB"/>
              </w:rPr>
              <w:t>The drawer unit shall be provided with central locks.</w:t>
            </w:r>
          </w:p>
          <w:p w14:paraId="7C907DE6" w14:textId="77777777" w:rsidR="00CC449D" w:rsidRPr="00C63D0A" w:rsidRDefault="00CC449D" w:rsidP="00C02B8F">
            <w:pPr>
              <w:spacing w:after="0" w:line="254" w:lineRule="auto"/>
              <w:jc w:val="both"/>
              <w:rPr>
                <w:rFonts w:ascii="Arial" w:eastAsia="SimSun" w:hAnsi="Arial"/>
                <w:color w:val="000000"/>
                <w:sz w:val="16"/>
                <w:shd w:val="clear" w:color="auto" w:fill="FFFFFF"/>
                <w:lang w:val="en-GB"/>
              </w:rPr>
            </w:pPr>
            <w:r w:rsidRPr="00C63D0A">
              <w:rPr>
                <w:rFonts w:ascii="Arial" w:eastAsia="SimSun" w:hAnsi="Arial"/>
                <w:color w:val="000000"/>
                <w:sz w:val="16"/>
                <w:shd w:val="clear" w:color="auto" w:fill="FFFFFF"/>
                <w:lang w:val="en-GB"/>
              </w:rPr>
              <w:t>The unit shall be supplied prefabricated.</w:t>
            </w:r>
          </w:p>
        </w:tc>
        <w:tc>
          <w:tcPr>
            <w:tcW w:w="1457" w:type="dxa"/>
            <w:vMerge/>
            <w:tcBorders>
              <w:left w:val="single" w:sz="4" w:space="0" w:color="auto"/>
              <w:right w:val="single" w:sz="4" w:space="0" w:color="auto"/>
            </w:tcBorders>
            <w:vAlign w:val="center"/>
            <w:hideMark/>
          </w:tcPr>
          <w:p w14:paraId="4E3AE03B" w14:textId="686C50F1" w:rsidR="00CC449D" w:rsidRPr="00C63D0A" w:rsidRDefault="00CC449D" w:rsidP="00C63D0A">
            <w:pPr>
              <w:spacing w:after="160" w:line="254" w:lineRule="auto"/>
              <w:jc w:val="center"/>
              <w:rPr>
                <w:rFonts w:ascii="Arial" w:eastAsia="SimSun" w:hAnsi="Arial"/>
                <w:sz w:val="16"/>
                <w:lang w:val="en-GB"/>
              </w:rPr>
            </w:pPr>
          </w:p>
        </w:tc>
      </w:tr>
      <w:tr w:rsidR="00CC449D" w:rsidRPr="00C63D0A" w14:paraId="07749C2C" w14:textId="77777777" w:rsidTr="00C340E9">
        <w:trPr>
          <w:trHeight w:val="3752"/>
        </w:trPr>
        <w:tc>
          <w:tcPr>
            <w:tcW w:w="655" w:type="dxa"/>
            <w:tcBorders>
              <w:top w:val="single" w:sz="4" w:space="0" w:color="auto"/>
              <w:left w:val="single" w:sz="4" w:space="0" w:color="auto"/>
              <w:bottom w:val="single" w:sz="4" w:space="0" w:color="auto"/>
              <w:right w:val="single" w:sz="4" w:space="0" w:color="auto"/>
            </w:tcBorders>
            <w:vAlign w:val="center"/>
            <w:hideMark/>
          </w:tcPr>
          <w:p w14:paraId="30CF59F6" w14:textId="3264E79B" w:rsidR="00CC449D" w:rsidRPr="00C63D0A" w:rsidRDefault="00CC449D" w:rsidP="00C02B8F">
            <w:pPr>
              <w:spacing w:after="0" w:line="254" w:lineRule="auto"/>
              <w:jc w:val="center"/>
              <w:rPr>
                <w:rFonts w:ascii="Arial" w:eastAsia="SimSun" w:hAnsi="Arial"/>
                <w:sz w:val="16"/>
                <w:lang w:val="en-GB"/>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1DBAFDF9" w14:textId="77777777" w:rsidR="00CC449D" w:rsidRPr="00C63D0A" w:rsidRDefault="00CC449D" w:rsidP="00C02B8F">
            <w:pPr>
              <w:spacing w:after="0" w:line="254" w:lineRule="auto"/>
              <w:jc w:val="center"/>
              <w:rPr>
                <w:rFonts w:ascii="Arial" w:eastAsia="SimSun" w:hAnsi="Arial"/>
                <w:sz w:val="16"/>
                <w:lang w:val="en-GB"/>
              </w:rPr>
            </w:pPr>
            <w:r w:rsidRPr="00C63D0A">
              <w:rPr>
                <w:rFonts w:ascii="Arial" w:eastAsia="SimSun" w:hAnsi="Arial"/>
                <w:sz w:val="16"/>
                <w:lang w:val="en-GB"/>
              </w:rPr>
              <w:t>File cabinet</w:t>
            </w:r>
          </w:p>
        </w:tc>
        <w:tc>
          <w:tcPr>
            <w:tcW w:w="1328" w:type="dxa"/>
            <w:tcBorders>
              <w:top w:val="single" w:sz="4" w:space="0" w:color="auto"/>
              <w:left w:val="single" w:sz="4" w:space="0" w:color="auto"/>
              <w:bottom w:val="single" w:sz="4" w:space="0" w:color="auto"/>
              <w:right w:val="single" w:sz="4" w:space="0" w:color="auto"/>
            </w:tcBorders>
            <w:vAlign w:val="center"/>
            <w:hideMark/>
          </w:tcPr>
          <w:p w14:paraId="29ADF780" w14:textId="77777777" w:rsidR="00CC449D" w:rsidRPr="00C63D0A" w:rsidRDefault="00CC449D" w:rsidP="00C02B8F">
            <w:pPr>
              <w:spacing w:after="0" w:line="254" w:lineRule="auto"/>
              <w:jc w:val="center"/>
              <w:rPr>
                <w:rFonts w:ascii="Arial" w:eastAsia="SimSun" w:hAnsi="Arial"/>
                <w:sz w:val="16"/>
                <w:lang w:val="en-GB"/>
              </w:rPr>
            </w:pPr>
            <w:r w:rsidRPr="00C63D0A">
              <w:rPr>
                <w:rFonts w:ascii="Arial" w:eastAsia="SimSun" w:hAnsi="Arial"/>
                <w:sz w:val="16"/>
                <w:lang w:val="en-GB"/>
              </w:rPr>
              <w:t xml:space="preserve">Min. </w:t>
            </w:r>
            <w:r w:rsidRPr="00C63D0A">
              <w:rPr>
                <w:rFonts w:ascii="Arial" w:eastAsia="SimSun" w:hAnsi="Arial"/>
                <w:color w:val="0D0D0D"/>
                <w:sz w:val="16"/>
                <w:lang w:val="en-GB"/>
              </w:rPr>
              <w:t>(W)900*(D)400*(H)2000 mm</w:t>
            </w:r>
          </w:p>
        </w:tc>
        <w:tc>
          <w:tcPr>
            <w:tcW w:w="10765" w:type="dxa"/>
            <w:tcBorders>
              <w:top w:val="single" w:sz="4" w:space="0" w:color="auto"/>
              <w:left w:val="single" w:sz="4" w:space="0" w:color="auto"/>
              <w:bottom w:val="single" w:sz="4" w:space="0" w:color="auto"/>
              <w:right w:val="single" w:sz="4" w:space="0" w:color="auto"/>
            </w:tcBorders>
            <w:vAlign w:val="center"/>
            <w:hideMark/>
          </w:tcPr>
          <w:p w14:paraId="11FCAC44" w14:textId="77777777" w:rsidR="00CC449D" w:rsidRPr="00C63D0A" w:rsidRDefault="00CC449D" w:rsidP="00C02B8F">
            <w:pPr>
              <w:spacing w:after="0" w:line="254" w:lineRule="auto"/>
              <w:jc w:val="both"/>
              <w:rPr>
                <w:rFonts w:ascii="Arial" w:eastAsia="SimSun" w:hAnsi="Arial"/>
                <w:color w:val="000000"/>
                <w:sz w:val="16"/>
                <w:shd w:val="clear" w:color="auto" w:fill="FFFFFF"/>
                <w:lang w:val="en-GB"/>
              </w:rPr>
            </w:pPr>
            <w:r w:rsidRPr="00C63D0A">
              <w:rPr>
                <w:rFonts w:ascii="Arial" w:eastAsia="SimSun" w:hAnsi="Arial"/>
                <w:color w:val="000000"/>
                <w:sz w:val="16"/>
                <w:shd w:val="clear" w:color="auto" w:fill="FFFFFF"/>
                <w:lang w:val="en-GB"/>
              </w:rPr>
              <w:t xml:space="preserve">The cabinet shall have two side walls interconnected with a top sheet, horizontal panels and rear panel, and contain a fixed shelf and three removable shelves. The frame shall be made from 18-25 mm thick sheets of </w:t>
            </w:r>
            <w:proofErr w:type="gramStart"/>
            <w:r w:rsidRPr="00C63D0A">
              <w:rPr>
                <w:rFonts w:ascii="Arial" w:eastAsia="SimSun" w:hAnsi="Arial"/>
                <w:color w:val="000000"/>
                <w:sz w:val="16"/>
                <w:shd w:val="clear" w:color="auto" w:fill="FFFFFF"/>
                <w:lang w:val="en-GB"/>
              </w:rPr>
              <w:t>high quality</w:t>
            </w:r>
            <w:proofErr w:type="gramEnd"/>
            <w:r w:rsidRPr="00C63D0A">
              <w:rPr>
                <w:rFonts w:ascii="Arial" w:eastAsia="SimSun" w:hAnsi="Arial"/>
                <w:color w:val="000000"/>
                <w:sz w:val="16"/>
                <w:shd w:val="clear" w:color="auto" w:fill="FFFFFF"/>
                <w:lang w:val="en-GB"/>
              </w:rPr>
              <w:t xml:space="preserve"> laminated chipboard meeting safety (quality) requirements of GOST R 52078-2003 and based on thermosetting polymers, formaldehyde emission class E-1, grade 1. Side edges shall be lined with min. 1 mm thick PVC bands matching the laminated chipboard colour. Front panels shall be made from laminated chipboard about 18 mm thick. The top sheet of laminated chipboard shall be about 25 mm thick. The rear panel shall be made from decorative fibreboard about 3.2 mm thick.</w:t>
            </w:r>
          </w:p>
          <w:p w14:paraId="25695A1D" w14:textId="77777777" w:rsidR="00CC449D" w:rsidRPr="00C63D0A" w:rsidRDefault="00CC449D" w:rsidP="00C02B8F">
            <w:pPr>
              <w:spacing w:after="0" w:line="254" w:lineRule="auto"/>
              <w:jc w:val="both"/>
              <w:rPr>
                <w:rFonts w:ascii="Arial" w:eastAsia="SimSun" w:hAnsi="Arial"/>
                <w:color w:val="000000"/>
                <w:sz w:val="16"/>
                <w:shd w:val="clear" w:color="auto" w:fill="FFFFFF"/>
                <w:lang w:val="en-GB"/>
              </w:rPr>
            </w:pPr>
            <w:r w:rsidRPr="00C63D0A">
              <w:rPr>
                <w:rFonts w:ascii="Arial" w:eastAsia="SimSun" w:hAnsi="Arial"/>
                <w:color w:val="000000"/>
                <w:sz w:val="16"/>
                <w:shd w:val="clear" w:color="auto" w:fill="FFFFFF"/>
                <w:lang w:val="en-GB"/>
              </w:rPr>
              <w:t>The cabinet shall be assembled using eccentric tie rods (</w:t>
            </w:r>
            <w:proofErr w:type="spellStart"/>
            <w:r w:rsidRPr="00C63D0A">
              <w:rPr>
                <w:rFonts w:ascii="Arial" w:eastAsia="SimSun" w:hAnsi="Arial"/>
                <w:color w:val="000000"/>
                <w:sz w:val="16"/>
                <w:shd w:val="clear" w:color="auto" w:fill="FFFFFF"/>
                <w:lang w:val="en-GB"/>
              </w:rPr>
              <w:t>Minifix</w:t>
            </w:r>
            <w:proofErr w:type="spellEnd"/>
            <w:r w:rsidRPr="00C63D0A">
              <w:rPr>
                <w:rFonts w:ascii="Arial" w:eastAsia="SimSun" w:hAnsi="Arial"/>
                <w:color w:val="000000"/>
                <w:sz w:val="16"/>
                <w:shd w:val="clear" w:color="auto" w:fill="FFFFFF"/>
                <w:lang w:val="en-GB"/>
              </w:rPr>
              <w:t xml:space="preserve"> items), and shelves shall be lodged on metal cleats. Eccentric tie rods (</w:t>
            </w:r>
            <w:proofErr w:type="spellStart"/>
            <w:r w:rsidRPr="00C63D0A">
              <w:rPr>
                <w:rFonts w:ascii="Arial" w:eastAsia="SimSun" w:hAnsi="Arial"/>
                <w:color w:val="000000"/>
                <w:sz w:val="16"/>
                <w:shd w:val="clear" w:color="auto" w:fill="FFFFFF"/>
                <w:lang w:val="en-GB"/>
              </w:rPr>
              <w:t>Minifix</w:t>
            </w:r>
            <w:proofErr w:type="spellEnd"/>
            <w:r w:rsidRPr="00C63D0A">
              <w:rPr>
                <w:rFonts w:ascii="Arial" w:eastAsia="SimSun" w:hAnsi="Arial"/>
                <w:color w:val="000000"/>
                <w:sz w:val="16"/>
                <w:shd w:val="clear" w:color="auto" w:fill="FFFFFF"/>
                <w:lang w:val="en-GB"/>
              </w:rPr>
              <w:t xml:space="preserve"> items) for cabinet assembly shall ensure accurate and rigid construction and reliable operation.</w:t>
            </w:r>
          </w:p>
          <w:p w14:paraId="55B2C0DB" w14:textId="77777777" w:rsidR="00CC449D" w:rsidRPr="00C63D0A" w:rsidRDefault="00CC449D" w:rsidP="00C02B8F">
            <w:pPr>
              <w:spacing w:after="0" w:line="254" w:lineRule="auto"/>
              <w:jc w:val="both"/>
              <w:rPr>
                <w:rFonts w:ascii="Arial" w:eastAsia="SimSun" w:hAnsi="Arial"/>
                <w:color w:val="000000"/>
                <w:sz w:val="16"/>
                <w:shd w:val="clear" w:color="auto" w:fill="FFFFFF"/>
                <w:lang w:val="en-GB"/>
              </w:rPr>
            </w:pPr>
            <w:r w:rsidRPr="00C63D0A">
              <w:rPr>
                <w:rFonts w:ascii="Arial" w:eastAsia="SimSun" w:hAnsi="Arial"/>
                <w:color w:val="000000"/>
                <w:sz w:val="16"/>
                <w:shd w:val="clear" w:color="auto" w:fill="FFFFFF"/>
                <w:lang w:val="en-GB"/>
              </w:rPr>
              <w:t xml:space="preserve">The cabinet shall have 27+\-10 mm high adjustable feet. The cabinet shall have blank doors, each on four metal pivot hinges adjustable in three directions. Door hinges shall be of high-strength, reliable and easy-to-use design. There shall be metallic handles about 128 mm in size. The cabinet shall be provided with an office style lock. </w:t>
            </w:r>
          </w:p>
          <w:p w14:paraId="459D85D9" w14:textId="77777777" w:rsidR="00CC449D" w:rsidRPr="00C63D0A" w:rsidRDefault="00CC449D" w:rsidP="00C02B8F">
            <w:pPr>
              <w:spacing w:after="0" w:line="254" w:lineRule="auto"/>
              <w:jc w:val="both"/>
              <w:rPr>
                <w:rFonts w:ascii="Arial" w:eastAsia="SimSun" w:hAnsi="Arial"/>
                <w:color w:val="000000"/>
                <w:sz w:val="16"/>
                <w:shd w:val="clear" w:color="auto" w:fill="FFFFFF"/>
                <w:lang w:val="en-GB"/>
              </w:rPr>
            </w:pPr>
            <w:r w:rsidRPr="00C63D0A">
              <w:rPr>
                <w:rFonts w:ascii="Arial" w:eastAsia="SimSun" w:hAnsi="Arial"/>
                <w:i/>
                <w:color w:val="000000"/>
                <w:sz w:val="16"/>
                <w:shd w:val="clear" w:color="auto" w:fill="FFFFFF"/>
                <w:lang w:val="en-GB"/>
              </w:rPr>
              <w:t>All cabinet hardware shall meet GOST EN 15338-2012 “Furniture. Hardware for furniture. Strength and durability of extension elements and their components”.</w:t>
            </w:r>
          </w:p>
          <w:p w14:paraId="4724AC13" w14:textId="77777777" w:rsidR="00CC449D" w:rsidRPr="00C63D0A" w:rsidRDefault="00CC449D" w:rsidP="00C02B8F">
            <w:pPr>
              <w:spacing w:after="0" w:line="254" w:lineRule="auto"/>
              <w:jc w:val="both"/>
              <w:rPr>
                <w:rFonts w:ascii="Arial" w:eastAsia="SimSun" w:hAnsi="Arial"/>
                <w:color w:val="000000"/>
                <w:sz w:val="16"/>
                <w:shd w:val="clear" w:color="auto" w:fill="FFFFFF"/>
                <w:lang w:val="en-GB"/>
              </w:rPr>
            </w:pPr>
            <w:r w:rsidRPr="00C63D0A">
              <w:rPr>
                <w:rFonts w:ascii="Arial" w:eastAsia="SimSun" w:hAnsi="Arial"/>
                <w:color w:val="000000"/>
                <w:sz w:val="16"/>
                <w:shd w:val="clear" w:color="auto" w:fill="FFFFFF"/>
                <w:lang w:val="en-GB"/>
              </w:rPr>
              <w:t xml:space="preserve">Furniture shall be supplied broken up in loose items. The packing shall contain a detailed assembly instruction. </w:t>
            </w:r>
          </w:p>
        </w:tc>
        <w:tc>
          <w:tcPr>
            <w:tcW w:w="1457" w:type="dxa"/>
            <w:vMerge/>
            <w:tcBorders>
              <w:left w:val="single" w:sz="4" w:space="0" w:color="auto"/>
              <w:right w:val="single" w:sz="4" w:space="0" w:color="auto"/>
            </w:tcBorders>
            <w:vAlign w:val="center"/>
            <w:hideMark/>
          </w:tcPr>
          <w:p w14:paraId="64EA315D" w14:textId="48EE8533" w:rsidR="00CC449D" w:rsidRPr="00C63D0A" w:rsidRDefault="00CC449D" w:rsidP="00C02B8F">
            <w:pPr>
              <w:spacing w:after="0" w:line="254" w:lineRule="auto"/>
              <w:jc w:val="center"/>
              <w:rPr>
                <w:rFonts w:ascii="Arial" w:eastAsia="SimSun" w:hAnsi="Arial"/>
                <w:sz w:val="16"/>
                <w:lang w:val="en-GB"/>
              </w:rPr>
            </w:pPr>
          </w:p>
        </w:tc>
      </w:tr>
      <w:tr w:rsidR="00CC449D" w:rsidRPr="00C63D0A" w14:paraId="1383E4D8" w14:textId="77777777" w:rsidTr="000D22B8">
        <w:trPr>
          <w:trHeight w:val="416"/>
        </w:trPr>
        <w:tc>
          <w:tcPr>
            <w:tcW w:w="655" w:type="dxa"/>
            <w:tcBorders>
              <w:top w:val="single" w:sz="4" w:space="0" w:color="auto"/>
              <w:left w:val="single" w:sz="4" w:space="0" w:color="auto"/>
              <w:bottom w:val="single" w:sz="4" w:space="0" w:color="auto"/>
              <w:right w:val="single" w:sz="4" w:space="0" w:color="auto"/>
            </w:tcBorders>
            <w:vAlign w:val="center"/>
            <w:hideMark/>
          </w:tcPr>
          <w:p w14:paraId="1F98003B" w14:textId="6415ED76" w:rsidR="00CC449D" w:rsidRPr="00C63D0A" w:rsidRDefault="00CC449D" w:rsidP="00C63D0A">
            <w:pPr>
              <w:spacing w:after="160" w:line="254" w:lineRule="auto"/>
              <w:jc w:val="center"/>
              <w:rPr>
                <w:rFonts w:ascii="Arial" w:eastAsia="SimSun" w:hAnsi="Arial"/>
                <w:sz w:val="16"/>
                <w:lang w:val="en-GB"/>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254D8C69" w14:textId="77777777" w:rsidR="00CC449D" w:rsidRPr="00C63D0A" w:rsidRDefault="00CC449D" w:rsidP="00C63D0A">
            <w:pPr>
              <w:spacing w:after="160" w:line="254" w:lineRule="auto"/>
              <w:jc w:val="center"/>
              <w:rPr>
                <w:rFonts w:ascii="Arial" w:eastAsia="SimSun" w:hAnsi="Arial"/>
                <w:sz w:val="16"/>
                <w:lang w:val="en-GB"/>
              </w:rPr>
            </w:pPr>
            <w:r w:rsidRPr="00C63D0A">
              <w:rPr>
                <w:rFonts w:ascii="Arial" w:eastAsia="SimSun" w:hAnsi="Arial"/>
                <w:sz w:val="16"/>
                <w:lang w:val="en-GB"/>
              </w:rPr>
              <w:t>Rolling armchair</w:t>
            </w:r>
          </w:p>
        </w:tc>
        <w:tc>
          <w:tcPr>
            <w:tcW w:w="1328" w:type="dxa"/>
            <w:tcBorders>
              <w:top w:val="single" w:sz="4" w:space="0" w:color="auto"/>
              <w:left w:val="single" w:sz="4" w:space="0" w:color="auto"/>
              <w:bottom w:val="single" w:sz="4" w:space="0" w:color="auto"/>
              <w:right w:val="single" w:sz="4" w:space="0" w:color="auto"/>
            </w:tcBorders>
            <w:vAlign w:val="center"/>
            <w:hideMark/>
          </w:tcPr>
          <w:p w14:paraId="2B105BBB" w14:textId="77777777" w:rsidR="00CC449D" w:rsidRPr="00C63D0A" w:rsidRDefault="00CC449D" w:rsidP="00C63D0A">
            <w:pPr>
              <w:spacing w:after="0" w:line="254" w:lineRule="auto"/>
              <w:jc w:val="center"/>
              <w:rPr>
                <w:rFonts w:ascii="Arial" w:eastAsia="SimSun" w:hAnsi="Arial"/>
                <w:sz w:val="16"/>
                <w:lang w:val="en-GB"/>
              </w:rPr>
            </w:pPr>
            <w:r w:rsidRPr="00C63D0A">
              <w:rPr>
                <w:rFonts w:ascii="Arial" w:eastAsia="SimSun" w:hAnsi="Arial"/>
                <w:sz w:val="16"/>
                <w:lang w:val="en-GB"/>
              </w:rPr>
              <w:t xml:space="preserve">Width: min. 66 </w:t>
            </w:r>
            <w:proofErr w:type="gramStart"/>
            <w:r w:rsidRPr="00C63D0A">
              <w:rPr>
                <w:rFonts w:ascii="Arial" w:eastAsia="SimSun" w:hAnsi="Arial"/>
                <w:sz w:val="16"/>
                <w:lang w:val="en-GB"/>
              </w:rPr>
              <w:t>cm;</w:t>
            </w:r>
            <w:proofErr w:type="gramEnd"/>
          </w:p>
          <w:p w14:paraId="2D9BE8A1" w14:textId="77777777" w:rsidR="00CC449D" w:rsidRPr="00C63D0A" w:rsidRDefault="00CC449D" w:rsidP="00C63D0A">
            <w:pPr>
              <w:spacing w:after="0" w:line="254" w:lineRule="auto"/>
              <w:rPr>
                <w:rFonts w:ascii="Arial" w:eastAsia="SimSun" w:hAnsi="Arial"/>
                <w:sz w:val="16"/>
                <w:lang w:val="en-GB"/>
              </w:rPr>
            </w:pPr>
            <w:r w:rsidRPr="00C63D0A">
              <w:rPr>
                <w:rFonts w:ascii="Arial" w:eastAsia="SimSun" w:hAnsi="Arial"/>
                <w:sz w:val="16"/>
                <w:lang w:val="en-GB"/>
              </w:rPr>
              <w:t xml:space="preserve">depth: min. 51.5 cm; </w:t>
            </w:r>
            <w:r w:rsidRPr="00C63D0A">
              <w:rPr>
                <w:rFonts w:ascii="Arial" w:eastAsia="SimSun" w:hAnsi="Arial"/>
                <w:sz w:val="16"/>
                <w:lang w:val="en-GB"/>
              </w:rPr>
              <w:lastRenderedPageBreak/>
              <w:t>height: min. 126 cm</w:t>
            </w:r>
          </w:p>
        </w:tc>
        <w:tc>
          <w:tcPr>
            <w:tcW w:w="10765" w:type="dxa"/>
            <w:tcBorders>
              <w:top w:val="single" w:sz="4" w:space="0" w:color="auto"/>
              <w:left w:val="single" w:sz="4" w:space="0" w:color="auto"/>
              <w:bottom w:val="single" w:sz="4" w:space="0" w:color="auto"/>
              <w:right w:val="single" w:sz="4" w:space="0" w:color="auto"/>
            </w:tcBorders>
            <w:vAlign w:val="center"/>
            <w:hideMark/>
          </w:tcPr>
          <w:p w14:paraId="51383E35" w14:textId="77777777" w:rsidR="00CC449D" w:rsidRPr="00C63D0A" w:rsidRDefault="00CC449D" w:rsidP="00C02B8F">
            <w:pPr>
              <w:spacing w:after="0" w:line="254" w:lineRule="auto"/>
              <w:jc w:val="both"/>
              <w:rPr>
                <w:rFonts w:ascii="Arial" w:eastAsia="SimSun" w:hAnsi="Arial"/>
                <w:sz w:val="16"/>
                <w:lang w:val="en-GB"/>
              </w:rPr>
            </w:pPr>
            <w:r w:rsidRPr="00C63D0A">
              <w:rPr>
                <w:rFonts w:ascii="Arial" w:eastAsia="SimSun" w:hAnsi="Arial"/>
                <w:sz w:val="16"/>
                <w:lang w:val="en-GB"/>
              </w:rPr>
              <w:lastRenderedPageBreak/>
              <w:t xml:space="preserve">A height-adjustable armchair shall be sized for at least 80 kg and provided with a crosspiece on double rollers. The armchair shall be provided with a multi-purpose tilting mechanism (Multiblock), pneumatic height adjusting mechanism, armchair rigidity and back positioning controls. The armchair shall be upholstered with imitation leather (high end eco-leather resistant to light and wear, air-tight; imitation leather shall have a black polyurethane </w:t>
            </w:r>
            <w:r w:rsidRPr="00C63D0A">
              <w:rPr>
                <w:rFonts w:ascii="Arial" w:eastAsia="SimSun" w:hAnsi="Arial"/>
                <w:sz w:val="16"/>
                <w:lang w:val="en-GB"/>
              </w:rPr>
              <w:lastRenderedPageBreak/>
              <w:t xml:space="preserve">topcoat on cotton and polyester substrate). The back shall be of mesh style. Armrests shall be plastic, and the crosspiece shall be metallic with plastic lining. </w:t>
            </w:r>
          </w:p>
        </w:tc>
        <w:tc>
          <w:tcPr>
            <w:tcW w:w="1457" w:type="dxa"/>
            <w:vMerge/>
            <w:tcBorders>
              <w:left w:val="single" w:sz="4" w:space="0" w:color="auto"/>
              <w:right w:val="single" w:sz="4" w:space="0" w:color="auto"/>
            </w:tcBorders>
            <w:vAlign w:val="center"/>
            <w:hideMark/>
          </w:tcPr>
          <w:p w14:paraId="75B7494C" w14:textId="7F6B859C" w:rsidR="00CC449D" w:rsidRPr="00C63D0A" w:rsidRDefault="00CC449D" w:rsidP="00C63D0A">
            <w:pPr>
              <w:spacing w:after="160" w:line="254" w:lineRule="auto"/>
              <w:jc w:val="center"/>
              <w:rPr>
                <w:rFonts w:ascii="Arial" w:eastAsia="SimSun" w:hAnsi="Arial"/>
                <w:sz w:val="16"/>
                <w:lang w:val="en-GB"/>
              </w:rPr>
            </w:pPr>
          </w:p>
        </w:tc>
      </w:tr>
      <w:tr w:rsidR="000D22B8" w:rsidRPr="00C63D0A" w14:paraId="1A357B0A" w14:textId="77777777" w:rsidTr="00C340E9">
        <w:trPr>
          <w:trHeight w:val="416"/>
        </w:trPr>
        <w:tc>
          <w:tcPr>
            <w:tcW w:w="655" w:type="dxa"/>
            <w:tcBorders>
              <w:top w:val="single" w:sz="4" w:space="0" w:color="auto"/>
              <w:left w:val="single" w:sz="4" w:space="0" w:color="auto"/>
              <w:bottom w:val="single" w:sz="4" w:space="0" w:color="auto"/>
              <w:right w:val="single" w:sz="4" w:space="0" w:color="auto"/>
            </w:tcBorders>
            <w:vAlign w:val="center"/>
          </w:tcPr>
          <w:p w14:paraId="30E4AE82" w14:textId="17B4ADD7" w:rsidR="000D22B8" w:rsidRPr="00C63D0A" w:rsidRDefault="001103EB" w:rsidP="00C63D0A">
            <w:pPr>
              <w:spacing w:after="160" w:line="254" w:lineRule="auto"/>
              <w:jc w:val="center"/>
              <w:rPr>
                <w:rFonts w:ascii="Arial" w:eastAsia="SimSun" w:hAnsi="Arial"/>
                <w:sz w:val="16"/>
                <w:lang w:val="en-GB"/>
              </w:rPr>
            </w:pPr>
            <w:r>
              <w:rPr>
                <w:rFonts w:ascii="Arial" w:eastAsia="SimSun" w:hAnsi="Arial"/>
                <w:sz w:val="16"/>
                <w:lang w:val="en-GB"/>
              </w:rPr>
              <w:t>Item 1-21</w:t>
            </w:r>
          </w:p>
        </w:tc>
        <w:tc>
          <w:tcPr>
            <w:tcW w:w="915" w:type="dxa"/>
            <w:tcBorders>
              <w:top w:val="single" w:sz="4" w:space="0" w:color="auto"/>
              <w:left w:val="single" w:sz="4" w:space="0" w:color="auto"/>
              <w:bottom w:val="single" w:sz="4" w:space="0" w:color="auto"/>
              <w:right w:val="single" w:sz="4" w:space="0" w:color="auto"/>
            </w:tcBorders>
            <w:vAlign w:val="center"/>
          </w:tcPr>
          <w:p w14:paraId="50076BAC" w14:textId="1073AC5D" w:rsidR="000D22B8" w:rsidRPr="00C63D0A" w:rsidRDefault="000D22B8" w:rsidP="00C63D0A">
            <w:pPr>
              <w:spacing w:after="160" w:line="254" w:lineRule="auto"/>
              <w:jc w:val="center"/>
              <w:rPr>
                <w:rFonts w:ascii="Arial" w:eastAsia="SimSun" w:hAnsi="Arial"/>
                <w:sz w:val="16"/>
                <w:lang w:val="en-GB"/>
              </w:rPr>
            </w:pPr>
            <w:r>
              <w:rPr>
                <w:rFonts w:ascii="Arial" w:eastAsia="SimSun" w:hAnsi="Arial"/>
                <w:sz w:val="16"/>
                <w:lang w:val="en-GB"/>
              </w:rPr>
              <w:t>Desk Lamp</w:t>
            </w:r>
            <w:r w:rsidR="00D2751B">
              <w:rPr>
                <w:rFonts w:ascii="Arial" w:eastAsia="SimSun" w:hAnsi="Arial"/>
                <w:sz w:val="16"/>
                <w:lang w:val="en-GB"/>
              </w:rPr>
              <w:t xml:space="preserve"> </w:t>
            </w:r>
            <w:r w:rsidR="00D2751B" w:rsidRPr="00423B65">
              <w:rPr>
                <w:rFonts w:ascii="Arial" w:eastAsia="SimSun" w:hAnsi="Arial"/>
                <w:sz w:val="16"/>
                <w:lang w:val="en-GB"/>
              </w:rPr>
              <w:t>on a clamp EK Led 017-A7W</w:t>
            </w:r>
          </w:p>
        </w:tc>
        <w:tc>
          <w:tcPr>
            <w:tcW w:w="1328" w:type="dxa"/>
            <w:tcBorders>
              <w:top w:val="single" w:sz="4" w:space="0" w:color="auto"/>
              <w:left w:val="single" w:sz="4" w:space="0" w:color="auto"/>
              <w:bottom w:val="single" w:sz="4" w:space="0" w:color="auto"/>
              <w:right w:val="single" w:sz="4" w:space="0" w:color="auto"/>
            </w:tcBorders>
            <w:vAlign w:val="center"/>
          </w:tcPr>
          <w:p w14:paraId="47BA7E89" w14:textId="5782F4C1" w:rsidR="000D22B8" w:rsidRPr="00C63D0A" w:rsidRDefault="00D2751B" w:rsidP="00C63D0A">
            <w:pPr>
              <w:spacing w:after="0" w:line="254" w:lineRule="auto"/>
              <w:jc w:val="center"/>
              <w:rPr>
                <w:rFonts w:ascii="Arial" w:eastAsia="SimSun" w:hAnsi="Arial"/>
                <w:sz w:val="16"/>
                <w:lang w:val="en-GB"/>
              </w:rPr>
            </w:pPr>
            <w:r>
              <w:rPr>
                <w:rFonts w:ascii="Arial" w:eastAsia="SimSun" w:hAnsi="Arial"/>
                <w:sz w:val="16"/>
                <w:lang w:val="en-GB"/>
              </w:rPr>
              <w:t>-</w:t>
            </w:r>
          </w:p>
        </w:tc>
        <w:tc>
          <w:tcPr>
            <w:tcW w:w="10765" w:type="dxa"/>
            <w:tcBorders>
              <w:top w:val="single" w:sz="4" w:space="0" w:color="auto"/>
              <w:left w:val="single" w:sz="4" w:space="0" w:color="auto"/>
              <w:bottom w:val="single" w:sz="4" w:space="0" w:color="auto"/>
              <w:right w:val="single" w:sz="4" w:space="0" w:color="auto"/>
            </w:tcBorders>
            <w:vAlign w:val="center"/>
          </w:tcPr>
          <w:p w14:paraId="63DA36BC" w14:textId="78D7DD1D" w:rsidR="00D2751B" w:rsidRPr="00D2751B" w:rsidRDefault="00D2751B" w:rsidP="00C02B8F">
            <w:pPr>
              <w:spacing w:after="0" w:line="254" w:lineRule="auto"/>
              <w:jc w:val="both"/>
              <w:rPr>
                <w:rFonts w:ascii="Arial" w:eastAsia="SimSun" w:hAnsi="Arial"/>
                <w:sz w:val="16"/>
                <w:lang w:val="en-GB"/>
              </w:rPr>
            </w:pPr>
            <w:r>
              <w:rPr>
                <w:rFonts w:ascii="Arial" w:eastAsia="SimSun" w:hAnsi="Arial"/>
                <w:sz w:val="16"/>
                <w:lang w:val="en-GB"/>
              </w:rPr>
              <w:t>Desk</w:t>
            </w:r>
            <w:r w:rsidRPr="00D2751B">
              <w:rPr>
                <w:rFonts w:ascii="Arial" w:eastAsia="SimSun" w:hAnsi="Arial"/>
                <w:sz w:val="16"/>
                <w:lang w:val="en-GB"/>
              </w:rPr>
              <w:t xml:space="preserve"> lamp on a clamp is a lighting fixture that is attached to the edge of a table or other surface using a clamp (bracket). This design provides stability and allows you to free up space on the table. Lamps on a clamp are convenient for work in the office, when studying or other cases when you need spot lighting of a particular working area. </w:t>
            </w:r>
          </w:p>
          <w:p w14:paraId="4572B91E" w14:textId="77777777" w:rsidR="00D2751B" w:rsidRPr="00D2751B" w:rsidRDefault="00D2751B" w:rsidP="00C02B8F">
            <w:pPr>
              <w:spacing w:after="0" w:line="254" w:lineRule="auto"/>
              <w:jc w:val="both"/>
              <w:rPr>
                <w:rFonts w:ascii="Arial" w:eastAsia="SimSun" w:hAnsi="Arial"/>
                <w:sz w:val="16"/>
                <w:lang w:val="en-GB"/>
              </w:rPr>
            </w:pPr>
            <w:r w:rsidRPr="00D2751B">
              <w:rPr>
                <w:rFonts w:ascii="Arial" w:eastAsia="SimSun" w:hAnsi="Arial"/>
                <w:sz w:val="16"/>
                <w:lang w:val="en-GB"/>
              </w:rPr>
              <w:t>Key benefits:</w:t>
            </w:r>
          </w:p>
          <w:p w14:paraId="5D34802D" w14:textId="77777777" w:rsidR="00D2751B" w:rsidRPr="00D2751B" w:rsidRDefault="00D2751B" w:rsidP="00C02B8F">
            <w:pPr>
              <w:spacing w:after="0" w:line="254" w:lineRule="auto"/>
              <w:jc w:val="both"/>
              <w:rPr>
                <w:rFonts w:ascii="Arial" w:eastAsia="SimSun" w:hAnsi="Arial"/>
                <w:sz w:val="16"/>
                <w:lang w:val="en-GB"/>
              </w:rPr>
            </w:pPr>
            <w:r w:rsidRPr="00D2751B">
              <w:rPr>
                <w:rFonts w:ascii="Arial" w:eastAsia="SimSun" w:hAnsi="Arial"/>
                <w:sz w:val="16"/>
                <w:lang w:val="en-GB"/>
              </w:rPr>
              <w:t>- Stability:</w:t>
            </w:r>
          </w:p>
          <w:p w14:paraId="422614BD" w14:textId="77777777" w:rsidR="00D2751B" w:rsidRPr="00D2751B" w:rsidRDefault="00D2751B" w:rsidP="00C02B8F">
            <w:pPr>
              <w:spacing w:after="0" w:line="254" w:lineRule="auto"/>
              <w:jc w:val="both"/>
              <w:rPr>
                <w:rFonts w:ascii="Arial" w:eastAsia="SimSun" w:hAnsi="Arial"/>
                <w:sz w:val="16"/>
                <w:lang w:val="en-GB"/>
              </w:rPr>
            </w:pPr>
            <w:r w:rsidRPr="00D2751B">
              <w:rPr>
                <w:rFonts w:ascii="Arial" w:eastAsia="SimSun" w:hAnsi="Arial"/>
                <w:sz w:val="16"/>
                <w:lang w:val="en-GB"/>
              </w:rPr>
              <w:t xml:space="preserve">The clamp securely holds the lamp in place, preventing it from tipping over. </w:t>
            </w:r>
          </w:p>
          <w:p w14:paraId="49F6810F" w14:textId="77777777" w:rsidR="00D2751B" w:rsidRPr="00D2751B" w:rsidRDefault="00D2751B" w:rsidP="00C02B8F">
            <w:pPr>
              <w:spacing w:after="0" w:line="254" w:lineRule="auto"/>
              <w:jc w:val="both"/>
              <w:rPr>
                <w:rFonts w:ascii="Arial" w:eastAsia="SimSun" w:hAnsi="Arial"/>
                <w:sz w:val="16"/>
                <w:lang w:val="en-GB"/>
              </w:rPr>
            </w:pPr>
            <w:r w:rsidRPr="00D2751B">
              <w:rPr>
                <w:rFonts w:ascii="Arial" w:eastAsia="SimSun" w:hAnsi="Arial"/>
                <w:sz w:val="16"/>
                <w:lang w:val="en-GB"/>
              </w:rPr>
              <w:t>- Space saving:</w:t>
            </w:r>
          </w:p>
          <w:p w14:paraId="10C1F398" w14:textId="77777777" w:rsidR="00D2751B" w:rsidRPr="00D2751B" w:rsidRDefault="00D2751B" w:rsidP="00C02B8F">
            <w:pPr>
              <w:spacing w:after="0" w:line="254" w:lineRule="auto"/>
              <w:jc w:val="both"/>
              <w:rPr>
                <w:rFonts w:ascii="Arial" w:eastAsia="SimSun" w:hAnsi="Arial"/>
                <w:sz w:val="16"/>
                <w:lang w:val="en-GB"/>
              </w:rPr>
            </w:pPr>
            <w:r w:rsidRPr="00D2751B">
              <w:rPr>
                <w:rFonts w:ascii="Arial" w:eastAsia="SimSun" w:hAnsi="Arial"/>
                <w:sz w:val="16"/>
                <w:lang w:val="en-GB"/>
              </w:rPr>
              <w:t xml:space="preserve">The absence of a base allows you to free up desk space. </w:t>
            </w:r>
          </w:p>
          <w:p w14:paraId="7BAACB35" w14:textId="77777777" w:rsidR="00D2751B" w:rsidRPr="00D2751B" w:rsidRDefault="00D2751B" w:rsidP="00C02B8F">
            <w:pPr>
              <w:spacing w:after="0" w:line="254" w:lineRule="auto"/>
              <w:jc w:val="both"/>
              <w:rPr>
                <w:rFonts w:ascii="Arial" w:eastAsia="SimSun" w:hAnsi="Arial"/>
                <w:sz w:val="16"/>
                <w:lang w:val="en-GB"/>
              </w:rPr>
            </w:pPr>
            <w:r w:rsidRPr="00D2751B">
              <w:rPr>
                <w:rFonts w:ascii="Arial" w:eastAsia="SimSun" w:hAnsi="Arial"/>
                <w:sz w:val="16"/>
                <w:lang w:val="en-GB"/>
              </w:rPr>
              <w:t>- Light Directionality:</w:t>
            </w:r>
          </w:p>
          <w:p w14:paraId="6242AAE9" w14:textId="77777777" w:rsidR="00D2751B" w:rsidRPr="00D2751B" w:rsidRDefault="00D2751B" w:rsidP="00C02B8F">
            <w:pPr>
              <w:spacing w:after="0" w:line="254" w:lineRule="auto"/>
              <w:jc w:val="both"/>
              <w:rPr>
                <w:rFonts w:ascii="Arial" w:eastAsia="SimSun" w:hAnsi="Arial"/>
                <w:sz w:val="16"/>
                <w:lang w:val="en-GB"/>
              </w:rPr>
            </w:pPr>
            <w:r w:rsidRPr="00D2751B">
              <w:rPr>
                <w:rFonts w:ascii="Arial" w:eastAsia="SimSun" w:hAnsi="Arial"/>
                <w:sz w:val="16"/>
                <w:lang w:val="en-GB"/>
              </w:rPr>
              <w:t xml:space="preserve">Movable elements allow you to adjust the angle and direction of the light. </w:t>
            </w:r>
          </w:p>
          <w:p w14:paraId="32A393D2" w14:textId="77777777" w:rsidR="00D2751B" w:rsidRPr="00D2751B" w:rsidRDefault="00D2751B" w:rsidP="00C02B8F">
            <w:pPr>
              <w:spacing w:after="0" w:line="254" w:lineRule="auto"/>
              <w:jc w:val="both"/>
              <w:rPr>
                <w:rFonts w:ascii="Arial" w:eastAsia="SimSun" w:hAnsi="Arial"/>
                <w:sz w:val="16"/>
                <w:lang w:val="en-GB"/>
              </w:rPr>
            </w:pPr>
            <w:r w:rsidRPr="00D2751B">
              <w:rPr>
                <w:rFonts w:ascii="Arial" w:eastAsia="SimSun" w:hAnsi="Arial"/>
                <w:sz w:val="16"/>
                <w:lang w:val="en-GB"/>
              </w:rPr>
              <w:t>- Multifunctionality:</w:t>
            </w:r>
          </w:p>
          <w:p w14:paraId="486ABDB3" w14:textId="77777777" w:rsidR="00D2751B" w:rsidRPr="00D2751B" w:rsidRDefault="00D2751B" w:rsidP="00C02B8F">
            <w:pPr>
              <w:spacing w:after="0" w:line="254" w:lineRule="auto"/>
              <w:jc w:val="both"/>
              <w:rPr>
                <w:rFonts w:ascii="Arial" w:eastAsia="SimSun" w:hAnsi="Arial"/>
                <w:sz w:val="16"/>
                <w:lang w:val="en-GB"/>
              </w:rPr>
            </w:pPr>
            <w:r w:rsidRPr="00D2751B">
              <w:rPr>
                <w:rFonts w:ascii="Arial" w:eastAsia="SimSun" w:hAnsi="Arial"/>
                <w:sz w:val="16"/>
                <w:lang w:val="en-GB"/>
              </w:rPr>
              <w:t xml:space="preserve">The lamps on the clamp can be used for different purposes, such as working, studying or reading. </w:t>
            </w:r>
          </w:p>
          <w:p w14:paraId="41FC50C5" w14:textId="77777777" w:rsidR="00D2751B" w:rsidRPr="00D2751B" w:rsidRDefault="00D2751B" w:rsidP="00C02B8F">
            <w:pPr>
              <w:spacing w:after="0" w:line="254" w:lineRule="auto"/>
              <w:jc w:val="both"/>
              <w:rPr>
                <w:rFonts w:ascii="Arial" w:eastAsia="SimSun" w:hAnsi="Arial"/>
                <w:sz w:val="16"/>
                <w:lang w:val="en-GB"/>
              </w:rPr>
            </w:pPr>
            <w:r w:rsidRPr="00D2751B">
              <w:rPr>
                <w:rFonts w:ascii="Arial" w:eastAsia="SimSun" w:hAnsi="Arial"/>
                <w:sz w:val="16"/>
                <w:lang w:val="en-GB"/>
              </w:rPr>
              <w:t xml:space="preserve">Materials and </w:t>
            </w:r>
            <w:proofErr w:type="spellStart"/>
            <w:r w:rsidRPr="00D2751B">
              <w:rPr>
                <w:rFonts w:ascii="Arial" w:eastAsia="SimSun" w:hAnsi="Arial"/>
                <w:sz w:val="16"/>
                <w:lang w:val="en-GB"/>
              </w:rPr>
              <w:t>colors</w:t>
            </w:r>
            <w:proofErr w:type="spellEnd"/>
            <w:r w:rsidRPr="00D2751B">
              <w:rPr>
                <w:rFonts w:ascii="Arial" w:eastAsia="SimSun" w:hAnsi="Arial"/>
                <w:sz w:val="16"/>
                <w:lang w:val="en-GB"/>
              </w:rPr>
              <w:t>:</w:t>
            </w:r>
          </w:p>
          <w:p w14:paraId="07B3801E" w14:textId="77777777" w:rsidR="00D2751B" w:rsidRPr="00D2751B" w:rsidRDefault="00D2751B" w:rsidP="00C02B8F">
            <w:pPr>
              <w:spacing w:after="0" w:line="254" w:lineRule="auto"/>
              <w:jc w:val="both"/>
              <w:rPr>
                <w:rFonts w:ascii="Arial" w:eastAsia="SimSun" w:hAnsi="Arial"/>
                <w:sz w:val="16"/>
                <w:lang w:val="en-GB"/>
              </w:rPr>
            </w:pPr>
            <w:r w:rsidRPr="00D2751B">
              <w:rPr>
                <w:rFonts w:ascii="Arial" w:eastAsia="SimSun" w:hAnsi="Arial"/>
                <w:sz w:val="16"/>
                <w:lang w:val="en-GB"/>
              </w:rPr>
              <w:t>- Metal, plastic.</w:t>
            </w:r>
          </w:p>
          <w:p w14:paraId="0C46BD9E" w14:textId="77777777" w:rsidR="00D2751B" w:rsidRPr="00D2751B" w:rsidRDefault="00D2751B" w:rsidP="00C02B8F">
            <w:pPr>
              <w:spacing w:after="0" w:line="254" w:lineRule="auto"/>
              <w:jc w:val="both"/>
              <w:rPr>
                <w:rFonts w:ascii="Arial" w:eastAsia="SimSun" w:hAnsi="Arial"/>
                <w:sz w:val="16"/>
                <w:lang w:val="en-GB"/>
              </w:rPr>
            </w:pPr>
            <w:r w:rsidRPr="00D2751B">
              <w:rPr>
                <w:rFonts w:ascii="Arial" w:eastAsia="SimSun" w:hAnsi="Arial"/>
                <w:sz w:val="16"/>
                <w:lang w:val="en-GB"/>
              </w:rPr>
              <w:t xml:space="preserve">- Base </w:t>
            </w:r>
            <w:proofErr w:type="spellStart"/>
            <w:r w:rsidRPr="00D2751B">
              <w:rPr>
                <w:rFonts w:ascii="Arial" w:eastAsia="SimSun" w:hAnsi="Arial"/>
                <w:sz w:val="16"/>
                <w:lang w:val="en-GB"/>
              </w:rPr>
              <w:t>colors</w:t>
            </w:r>
            <w:proofErr w:type="spellEnd"/>
            <w:r w:rsidRPr="00D2751B">
              <w:rPr>
                <w:rFonts w:ascii="Arial" w:eastAsia="SimSun" w:hAnsi="Arial"/>
                <w:sz w:val="16"/>
                <w:lang w:val="en-GB"/>
              </w:rPr>
              <w:t>: Black.</w:t>
            </w:r>
          </w:p>
          <w:p w14:paraId="10E50B27" w14:textId="77777777" w:rsidR="00D2751B" w:rsidRPr="00D2751B" w:rsidRDefault="00D2751B" w:rsidP="00C02B8F">
            <w:pPr>
              <w:spacing w:after="0" w:line="254" w:lineRule="auto"/>
              <w:jc w:val="both"/>
              <w:rPr>
                <w:rFonts w:ascii="Arial" w:eastAsia="SimSun" w:hAnsi="Arial"/>
                <w:sz w:val="16"/>
                <w:lang w:val="en-GB"/>
              </w:rPr>
            </w:pPr>
            <w:r w:rsidRPr="00D2751B">
              <w:rPr>
                <w:rFonts w:ascii="Arial" w:eastAsia="SimSun" w:hAnsi="Arial"/>
                <w:sz w:val="16"/>
                <w:lang w:val="en-GB"/>
              </w:rPr>
              <w:t>Additional features:</w:t>
            </w:r>
          </w:p>
          <w:p w14:paraId="3DE985D9" w14:textId="77777777" w:rsidR="00D2751B" w:rsidRPr="00D2751B" w:rsidRDefault="00D2751B" w:rsidP="00C02B8F">
            <w:pPr>
              <w:spacing w:after="0" w:line="254" w:lineRule="auto"/>
              <w:jc w:val="both"/>
              <w:rPr>
                <w:rFonts w:ascii="Arial" w:eastAsia="SimSun" w:hAnsi="Arial"/>
                <w:sz w:val="16"/>
                <w:lang w:val="en-GB"/>
              </w:rPr>
            </w:pPr>
            <w:r w:rsidRPr="00D2751B">
              <w:rPr>
                <w:rFonts w:ascii="Arial" w:eastAsia="SimSun" w:hAnsi="Arial"/>
                <w:sz w:val="16"/>
                <w:lang w:val="en-GB"/>
              </w:rPr>
              <w:t>- Height: Adjustable to customize the lighting for specific needs.</w:t>
            </w:r>
          </w:p>
          <w:p w14:paraId="42C0B5E4" w14:textId="77777777" w:rsidR="00D2751B" w:rsidRPr="00D2751B" w:rsidRDefault="00D2751B" w:rsidP="00C02B8F">
            <w:pPr>
              <w:spacing w:after="0" w:line="254" w:lineRule="auto"/>
              <w:jc w:val="both"/>
              <w:rPr>
                <w:rFonts w:ascii="Arial" w:eastAsia="SimSun" w:hAnsi="Arial"/>
                <w:sz w:val="16"/>
                <w:lang w:val="en-GB"/>
              </w:rPr>
            </w:pPr>
            <w:r w:rsidRPr="00D2751B">
              <w:rPr>
                <w:rFonts w:ascii="Arial" w:eastAsia="SimSun" w:hAnsi="Arial"/>
                <w:sz w:val="16"/>
                <w:lang w:val="en-GB"/>
              </w:rPr>
              <w:t>- Cord length: Various lengths to ensure ease of use.</w:t>
            </w:r>
          </w:p>
          <w:p w14:paraId="58953638" w14:textId="05AA6965" w:rsidR="000D22B8" w:rsidRPr="00C63D0A" w:rsidRDefault="00D2751B" w:rsidP="00C02B8F">
            <w:pPr>
              <w:spacing w:after="0" w:line="254" w:lineRule="auto"/>
              <w:jc w:val="both"/>
              <w:rPr>
                <w:rFonts w:ascii="Arial" w:eastAsia="SimSun" w:hAnsi="Arial"/>
                <w:sz w:val="16"/>
                <w:lang w:val="en-GB"/>
              </w:rPr>
            </w:pPr>
            <w:r w:rsidRPr="00D2751B">
              <w:rPr>
                <w:rFonts w:ascii="Arial" w:eastAsia="SimSun" w:hAnsi="Arial"/>
                <w:sz w:val="16"/>
                <w:lang w:val="en-GB"/>
              </w:rPr>
              <w:t xml:space="preserve">- On/Off Button: Located on the body or plafond. </w:t>
            </w:r>
          </w:p>
        </w:tc>
        <w:tc>
          <w:tcPr>
            <w:tcW w:w="1457" w:type="dxa"/>
            <w:tcBorders>
              <w:left w:val="single" w:sz="4" w:space="0" w:color="auto"/>
              <w:bottom w:val="single" w:sz="4" w:space="0" w:color="auto"/>
              <w:right w:val="single" w:sz="4" w:space="0" w:color="auto"/>
            </w:tcBorders>
            <w:vAlign w:val="center"/>
          </w:tcPr>
          <w:p w14:paraId="6F4DE41F" w14:textId="77777777" w:rsidR="000D22B8" w:rsidRPr="00C63D0A" w:rsidRDefault="000D22B8" w:rsidP="00C63D0A">
            <w:pPr>
              <w:spacing w:after="160" w:line="254" w:lineRule="auto"/>
              <w:jc w:val="center"/>
              <w:rPr>
                <w:rFonts w:ascii="Arial" w:eastAsia="SimSun" w:hAnsi="Arial"/>
                <w:sz w:val="16"/>
                <w:lang w:val="en-GB"/>
              </w:rPr>
            </w:pPr>
          </w:p>
        </w:tc>
      </w:tr>
    </w:tbl>
    <w:p w14:paraId="45EEEC3D" w14:textId="77777777" w:rsidR="00C63D0A" w:rsidRPr="00C63D0A" w:rsidRDefault="00C63D0A" w:rsidP="00C63D0A">
      <w:pPr>
        <w:ind w:left="720"/>
        <w:contextualSpacing/>
        <w:rPr>
          <w:rFonts w:ascii="Arial" w:hAnsi="Arial"/>
          <w:sz w:val="20"/>
          <w:lang w:val="en-GB"/>
        </w:rPr>
      </w:pPr>
    </w:p>
    <w:p w14:paraId="25A80A0A" w14:textId="77777777" w:rsidR="0039422E" w:rsidRDefault="0039422E" w:rsidP="008B6387">
      <w:pPr>
        <w:jc w:val="center"/>
        <w:rPr>
          <w:rFonts w:ascii="Times New Roman" w:hAnsi="Times New Roman"/>
          <w:b/>
          <w:bCs/>
          <w:sz w:val="28"/>
          <w:szCs w:val="28"/>
          <w:lang w:val="kk-KZ"/>
        </w:rPr>
      </w:pPr>
    </w:p>
    <w:sectPr w:rsidR="0039422E" w:rsidSect="008B6387">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CC"/>
    <w:family w:val="swiss"/>
    <w:pitch w:val="variable"/>
    <w:sig w:usb0="A00006FF" w:usb1="4000205B" w:usb2="00000010" w:usb3="00000000" w:csb0="0000019F" w:csb1="00000000"/>
  </w:font>
  <w:font w:name="Trebuchet MS">
    <w:panose1 w:val="020B0603020202020204"/>
    <w:charset w:val="CC"/>
    <w:family w:val="swiss"/>
    <w:pitch w:val="variable"/>
    <w:sig w:usb0="00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64FFF"/>
    <w:multiLevelType w:val="multilevel"/>
    <w:tmpl w:val="59884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F977F27"/>
    <w:multiLevelType w:val="hybridMultilevel"/>
    <w:tmpl w:val="E3A60C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88115759">
    <w:abstractNumId w:val="1"/>
  </w:num>
  <w:num w:numId="2" w16cid:durableId="6471269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2917"/>
    <w:rsid w:val="00004832"/>
    <w:rsid w:val="00052A9D"/>
    <w:rsid w:val="000717C3"/>
    <w:rsid w:val="00080597"/>
    <w:rsid w:val="00091A53"/>
    <w:rsid w:val="000D22B8"/>
    <w:rsid w:val="000D6F0E"/>
    <w:rsid w:val="001103EB"/>
    <w:rsid w:val="00123BFE"/>
    <w:rsid w:val="00150790"/>
    <w:rsid w:val="00204BFA"/>
    <w:rsid w:val="002243B2"/>
    <w:rsid w:val="002B0FDC"/>
    <w:rsid w:val="002F1121"/>
    <w:rsid w:val="003010B3"/>
    <w:rsid w:val="0036500D"/>
    <w:rsid w:val="003734B2"/>
    <w:rsid w:val="0039422E"/>
    <w:rsid w:val="003A0597"/>
    <w:rsid w:val="00423B65"/>
    <w:rsid w:val="004A4F52"/>
    <w:rsid w:val="004E34C5"/>
    <w:rsid w:val="0050190D"/>
    <w:rsid w:val="00504A9D"/>
    <w:rsid w:val="00507E1F"/>
    <w:rsid w:val="00525B2B"/>
    <w:rsid w:val="005309EE"/>
    <w:rsid w:val="00595D1F"/>
    <w:rsid w:val="00653FAB"/>
    <w:rsid w:val="006B040A"/>
    <w:rsid w:val="006B6816"/>
    <w:rsid w:val="00784247"/>
    <w:rsid w:val="00792D3C"/>
    <w:rsid w:val="00792E7B"/>
    <w:rsid w:val="00793E47"/>
    <w:rsid w:val="007E2710"/>
    <w:rsid w:val="0082078B"/>
    <w:rsid w:val="008B6387"/>
    <w:rsid w:val="008E1A31"/>
    <w:rsid w:val="008F4DF5"/>
    <w:rsid w:val="00900C77"/>
    <w:rsid w:val="00950965"/>
    <w:rsid w:val="009A1007"/>
    <w:rsid w:val="00A0184C"/>
    <w:rsid w:val="00A76CD8"/>
    <w:rsid w:val="00AD0366"/>
    <w:rsid w:val="00AF614A"/>
    <w:rsid w:val="00B9280D"/>
    <w:rsid w:val="00BD064F"/>
    <w:rsid w:val="00C02B8F"/>
    <w:rsid w:val="00C636F9"/>
    <w:rsid w:val="00C63D0A"/>
    <w:rsid w:val="00C80CF5"/>
    <w:rsid w:val="00CB0CD3"/>
    <w:rsid w:val="00CC0A10"/>
    <w:rsid w:val="00CC449D"/>
    <w:rsid w:val="00CC4EC8"/>
    <w:rsid w:val="00CD1E76"/>
    <w:rsid w:val="00CD2C96"/>
    <w:rsid w:val="00CE67C2"/>
    <w:rsid w:val="00CE706D"/>
    <w:rsid w:val="00D15FF9"/>
    <w:rsid w:val="00D2751B"/>
    <w:rsid w:val="00D55ABC"/>
    <w:rsid w:val="00D612E2"/>
    <w:rsid w:val="00DE2D9B"/>
    <w:rsid w:val="00E03ED6"/>
    <w:rsid w:val="00E351B3"/>
    <w:rsid w:val="00E43033"/>
    <w:rsid w:val="00E9511B"/>
    <w:rsid w:val="00EB0D7C"/>
    <w:rsid w:val="00EB2917"/>
    <w:rsid w:val="00F033CA"/>
    <w:rsid w:val="00F31D0B"/>
    <w:rsid w:val="00F52D59"/>
    <w:rsid w:val="00F62C40"/>
    <w:rsid w:val="00F768AA"/>
    <w:rsid w:val="00F8460A"/>
    <w:rsid w:val="00F941CE"/>
    <w:rsid w:val="00FB58C2"/>
    <w:rsid w:val="00FE2A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639700"/>
  <w15:chartTrackingRefBased/>
  <w15:docId w15:val="{C762FC28-3E27-4D78-86A9-7E9C24821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04832"/>
    <w:pPr>
      <w:spacing w:after="200" w:line="276" w:lineRule="auto"/>
    </w:pPr>
    <w:rPr>
      <w:rFonts w:ascii="Calibri" w:eastAsia="Calibri" w:hAnsi="Calibri" w:cs="Times New Roman"/>
      <w:kern w:val="0"/>
      <w14:ligatures w14:val="none"/>
    </w:rPr>
  </w:style>
  <w:style w:type="paragraph" w:styleId="1">
    <w:name w:val="heading 1"/>
    <w:basedOn w:val="a"/>
    <w:next w:val="a"/>
    <w:link w:val="10"/>
    <w:uiPriority w:val="9"/>
    <w:qFormat/>
    <w:rsid w:val="00EB2917"/>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2">
    <w:name w:val="heading 2"/>
    <w:basedOn w:val="a"/>
    <w:next w:val="a"/>
    <w:link w:val="20"/>
    <w:uiPriority w:val="9"/>
    <w:semiHidden/>
    <w:unhideWhenUsed/>
    <w:qFormat/>
    <w:rsid w:val="00EB2917"/>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3">
    <w:name w:val="heading 3"/>
    <w:basedOn w:val="a"/>
    <w:next w:val="a"/>
    <w:link w:val="30"/>
    <w:uiPriority w:val="9"/>
    <w:semiHidden/>
    <w:unhideWhenUsed/>
    <w:qFormat/>
    <w:rsid w:val="00EB2917"/>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4">
    <w:name w:val="heading 4"/>
    <w:basedOn w:val="a"/>
    <w:next w:val="a"/>
    <w:link w:val="40"/>
    <w:uiPriority w:val="9"/>
    <w:semiHidden/>
    <w:unhideWhenUsed/>
    <w:qFormat/>
    <w:rsid w:val="00EB2917"/>
    <w:pPr>
      <w:keepNext/>
      <w:keepLines/>
      <w:spacing w:before="80" w:after="40" w:line="259" w:lineRule="auto"/>
      <w:outlineLvl w:val="3"/>
    </w:pPr>
    <w:rPr>
      <w:rFonts w:asciiTheme="minorHAnsi" w:eastAsiaTheme="majorEastAsia" w:hAnsiTheme="minorHAnsi" w:cstheme="majorBidi"/>
      <w:i/>
      <w:iCs/>
      <w:color w:val="0F4761" w:themeColor="accent1" w:themeShade="BF"/>
      <w:kern w:val="2"/>
      <w14:ligatures w14:val="standardContextual"/>
    </w:rPr>
  </w:style>
  <w:style w:type="paragraph" w:styleId="5">
    <w:name w:val="heading 5"/>
    <w:basedOn w:val="a"/>
    <w:next w:val="a"/>
    <w:link w:val="50"/>
    <w:uiPriority w:val="9"/>
    <w:semiHidden/>
    <w:unhideWhenUsed/>
    <w:qFormat/>
    <w:rsid w:val="00EB2917"/>
    <w:pPr>
      <w:keepNext/>
      <w:keepLines/>
      <w:spacing w:before="80" w:after="40" w:line="259" w:lineRule="auto"/>
      <w:outlineLvl w:val="4"/>
    </w:pPr>
    <w:rPr>
      <w:rFonts w:asciiTheme="minorHAnsi" w:eastAsiaTheme="majorEastAsia" w:hAnsiTheme="minorHAnsi" w:cstheme="majorBidi"/>
      <w:color w:val="0F4761" w:themeColor="accent1" w:themeShade="BF"/>
      <w:kern w:val="2"/>
      <w14:ligatures w14:val="standardContextual"/>
    </w:rPr>
  </w:style>
  <w:style w:type="paragraph" w:styleId="6">
    <w:name w:val="heading 6"/>
    <w:basedOn w:val="a"/>
    <w:next w:val="a"/>
    <w:link w:val="60"/>
    <w:uiPriority w:val="9"/>
    <w:semiHidden/>
    <w:unhideWhenUsed/>
    <w:qFormat/>
    <w:rsid w:val="00EB2917"/>
    <w:pPr>
      <w:keepNext/>
      <w:keepLines/>
      <w:spacing w:before="40" w:after="0" w:line="259"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7">
    <w:name w:val="heading 7"/>
    <w:basedOn w:val="a"/>
    <w:next w:val="a"/>
    <w:link w:val="70"/>
    <w:uiPriority w:val="9"/>
    <w:semiHidden/>
    <w:unhideWhenUsed/>
    <w:qFormat/>
    <w:rsid w:val="00EB2917"/>
    <w:pPr>
      <w:keepNext/>
      <w:keepLines/>
      <w:spacing w:before="40" w:after="0" w:line="259"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8">
    <w:name w:val="heading 8"/>
    <w:basedOn w:val="a"/>
    <w:next w:val="a"/>
    <w:link w:val="80"/>
    <w:uiPriority w:val="9"/>
    <w:semiHidden/>
    <w:unhideWhenUsed/>
    <w:qFormat/>
    <w:rsid w:val="00EB2917"/>
    <w:pPr>
      <w:keepNext/>
      <w:keepLines/>
      <w:spacing w:after="0" w:line="259"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9">
    <w:name w:val="heading 9"/>
    <w:basedOn w:val="a"/>
    <w:next w:val="a"/>
    <w:link w:val="90"/>
    <w:uiPriority w:val="9"/>
    <w:semiHidden/>
    <w:unhideWhenUsed/>
    <w:qFormat/>
    <w:rsid w:val="00EB2917"/>
    <w:pPr>
      <w:keepNext/>
      <w:keepLines/>
      <w:spacing w:after="0" w:line="259"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B2917"/>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EB2917"/>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EB2917"/>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EB2917"/>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EB2917"/>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EB291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EB2917"/>
    <w:rPr>
      <w:rFonts w:eastAsiaTheme="majorEastAsia" w:cstheme="majorBidi"/>
      <w:color w:val="595959" w:themeColor="text1" w:themeTint="A6"/>
    </w:rPr>
  </w:style>
  <w:style w:type="character" w:customStyle="1" w:styleId="80">
    <w:name w:val="Заголовок 8 Знак"/>
    <w:basedOn w:val="a0"/>
    <w:link w:val="8"/>
    <w:uiPriority w:val="9"/>
    <w:semiHidden/>
    <w:rsid w:val="00EB291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EB2917"/>
    <w:rPr>
      <w:rFonts w:eastAsiaTheme="majorEastAsia" w:cstheme="majorBidi"/>
      <w:color w:val="272727" w:themeColor="text1" w:themeTint="D8"/>
    </w:rPr>
  </w:style>
  <w:style w:type="paragraph" w:styleId="a3">
    <w:name w:val="Title"/>
    <w:basedOn w:val="a"/>
    <w:next w:val="a"/>
    <w:link w:val="a4"/>
    <w:uiPriority w:val="10"/>
    <w:qFormat/>
    <w:rsid w:val="00EB2917"/>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a4">
    <w:name w:val="Заголовок Знак"/>
    <w:basedOn w:val="a0"/>
    <w:link w:val="a3"/>
    <w:uiPriority w:val="10"/>
    <w:rsid w:val="00EB291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B2917"/>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a6">
    <w:name w:val="Подзаголовок Знак"/>
    <w:basedOn w:val="a0"/>
    <w:link w:val="a5"/>
    <w:uiPriority w:val="11"/>
    <w:rsid w:val="00EB291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EB2917"/>
    <w:pPr>
      <w:spacing w:before="160" w:after="160" w:line="259"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22">
    <w:name w:val="Цитата 2 Знак"/>
    <w:basedOn w:val="a0"/>
    <w:link w:val="21"/>
    <w:uiPriority w:val="29"/>
    <w:rsid w:val="00EB2917"/>
    <w:rPr>
      <w:i/>
      <w:iCs/>
      <w:color w:val="404040" w:themeColor="text1" w:themeTint="BF"/>
    </w:rPr>
  </w:style>
  <w:style w:type="paragraph" w:styleId="a7">
    <w:name w:val="List Paragraph"/>
    <w:aliases w:val="Содержание. 2 уровень"/>
    <w:basedOn w:val="a"/>
    <w:link w:val="a8"/>
    <w:uiPriority w:val="34"/>
    <w:qFormat/>
    <w:rsid w:val="00EB2917"/>
    <w:pPr>
      <w:spacing w:after="160" w:line="259" w:lineRule="auto"/>
      <w:ind w:left="720"/>
      <w:contextualSpacing/>
    </w:pPr>
    <w:rPr>
      <w:rFonts w:asciiTheme="minorHAnsi" w:eastAsiaTheme="minorHAnsi" w:hAnsiTheme="minorHAnsi" w:cstheme="minorBidi"/>
      <w:kern w:val="2"/>
      <w14:ligatures w14:val="standardContextual"/>
    </w:rPr>
  </w:style>
  <w:style w:type="character" w:styleId="a9">
    <w:name w:val="Intense Emphasis"/>
    <w:basedOn w:val="a0"/>
    <w:uiPriority w:val="21"/>
    <w:qFormat/>
    <w:rsid w:val="00EB2917"/>
    <w:rPr>
      <w:i/>
      <w:iCs/>
      <w:color w:val="0F4761" w:themeColor="accent1" w:themeShade="BF"/>
    </w:rPr>
  </w:style>
  <w:style w:type="paragraph" w:styleId="aa">
    <w:name w:val="Intense Quote"/>
    <w:basedOn w:val="a"/>
    <w:next w:val="a"/>
    <w:link w:val="ab"/>
    <w:uiPriority w:val="30"/>
    <w:qFormat/>
    <w:rsid w:val="00EB2917"/>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14:ligatures w14:val="standardContextual"/>
    </w:rPr>
  </w:style>
  <w:style w:type="character" w:customStyle="1" w:styleId="ab">
    <w:name w:val="Выделенная цитата Знак"/>
    <w:basedOn w:val="a0"/>
    <w:link w:val="aa"/>
    <w:uiPriority w:val="30"/>
    <w:rsid w:val="00EB2917"/>
    <w:rPr>
      <w:i/>
      <w:iCs/>
      <w:color w:val="0F4761" w:themeColor="accent1" w:themeShade="BF"/>
    </w:rPr>
  </w:style>
  <w:style w:type="character" w:styleId="ac">
    <w:name w:val="Intense Reference"/>
    <w:basedOn w:val="a0"/>
    <w:uiPriority w:val="32"/>
    <w:qFormat/>
    <w:rsid w:val="00EB2917"/>
    <w:rPr>
      <w:b/>
      <w:bCs/>
      <w:smallCaps/>
      <w:color w:val="0F4761" w:themeColor="accent1" w:themeShade="BF"/>
      <w:spacing w:val="5"/>
    </w:rPr>
  </w:style>
  <w:style w:type="paragraph" w:customStyle="1" w:styleId="TestoNormale">
    <w:name w:val="Testo Normale"/>
    <w:autoRedefine/>
    <w:rsid w:val="00EB2917"/>
    <w:pPr>
      <w:spacing w:after="0" w:line="240" w:lineRule="auto"/>
      <w:jc w:val="both"/>
    </w:pPr>
    <w:rPr>
      <w:rFonts w:ascii="Times New Roman" w:eastAsia="Times New Roman" w:hAnsi="Times New Roman" w:cs="Times New Roman"/>
      <w:b/>
      <w:bCs/>
      <w:noProof/>
      <w:kern w:val="0"/>
      <w:szCs w:val="20"/>
      <w14:ligatures w14:val="none"/>
    </w:rPr>
  </w:style>
  <w:style w:type="character" w:customStyle="1" w:styleId="23">
    <w:name w:val="Основной текст (2)_"/>
    <w:link w:val="210"/>
    <w:uiPriority w:val="99"/>
    <w:locked/>
    <w:rsid w:val="00CB0CD3"/>
    <w:rPr>
      <w:rFonts w:ascii="Verdana" w:hAnsi="Verdana" w:cs="Verdana"/>
      <w:b/>
      <w:bCs/>
      <w:i/>
      <w:iCs/>
      <w:sz w:val="13"/>
      <w:szCs w:val="13"/>
      <w:shd w:val="clear" w:color="auto" w:fill="FFFFFF"/>
    </w:rPr>
  </w:style>
  <w:style w:type="character" w:customStyle="1" w:styleId="31">
    <w:name w:val="Основной текст (3)_"/>
    <w:link w:val="32"/>
    <w:uiPriority w:val="99"/>
    <w:locked/>
    <w:rsid w:val="00CB0CD3"/>
    <w:rPr>
      <w:rFonts w:ascii="Verdana" w:hAnsi="Verdana" w:cs="Verdana"/>
      <w:b/>
      <w:bCs/>
      <w:sz w:val="12"/>
      <w:szCs w:val="12"/>
      <w:shd w:val="clear" w:color="auto" w:fill="FFFFFF"/>
    </w:rPr>
  </w:style>
  <w:style w:type="character" w:customStyle="1" w:styleId="41">
    <w:name w:val="Основной текст (4)_"/>
    <w:link w:val="42"/>
    <w:uiPriority w:val="99"/>
    <w:locked/>
    <w:rsid w:val="00CB0CD3"/>
    <w:rPr>
      <w:rFonts w:ascii="Trebuchet MS" w:hAnsi="Trebuchet MS" w:cs="Trebuchet MS"/>
      <w:i/>
      <w:iCs/>
      <w:w w:val="150"/>
      <w:sz w:val="11"/>
      <w:szCs w:val="11"/>
      <w:shd w:val="clear" w:color="auto" w:fill="FFFFFF"/>
    </w:rPr>
  </w:style>
  <w:style w:type="character" w:customStyle="1" w:styleId="43">
    <w:name w:val="Основной текст (4) + Не курсив"/>
    <w:aliases w:val="Масштаб 100%"/>
    <w:uiPriority w:val="99"/>
    <w:rsid w:val="00CB0CD3"/>
    <w:rPr>
      <w:rFonts w:ascii="Trebuchet MS" w:hAnsi="Trebuchet MS" w:cs="Trebuchet MS"/>
      <w:i w:val="0"/>
      <w:iCs w:val="0"/>
      <w:w w:val="100"/>
      <w:sz w:val="11"/>
      <w:szCs w:val="11"/>
      <w:shd w:val="clear" w:color="auto" w:fill="FFFFFF"/>
    </w:rPr>
  </w:style>
  <w:style w:type="character" w:customStyle="1" w:styleId="4Verdana">
    <w:name w:val="Основной текст (4) + Verdana"/>
    <w:aliases w:val="6 pt,Полужирный,Масштаб 100%3"/>
    <w:uiPriority w:val="99"/>
    <w:rsid w:val="00CB0CD3"/>
    <w:rPr>
      <w:rFonts w:ascii="Verdana" w:hAnsi="Verdana" w:cs="Verdana"/>
      <w:b/>
      <w:bCs/>
      <w:i/>
      <w:iCs/>
      <w:w w:val="100"/>
      <w:sz w:val="12"/>
      <w:szCs w:val="12"/>
      <w:shd w:val="clear" w:color="auto" w:fill="FFFFFF"/>
    </w:rPr>
  </w:style>
  <w:style w:type="character" w:customStyle="1" w:styleId="45pt">
    <w:name w:val="Основной текст (4) + 5 pt"/>
    <w:aliases w:val="Масштаб 100%2"/>
    <w:uiPriority w:val="99"/>
    <w:rsid w:val="00CB0CD3"/>
    <w:rPr>
      <w:rFonts w:ascii="Trebuchet MS" w:hAnsi="Trebuchet MS" w:cs="Trebuchet MS"/>
      <w:i/>
      <w:iCs/>
      <w:w w:val="100"/>
      <w:sz w:val="10"/>
      <w:szCs w:val="10"/>
      <w:shd w:val="clear" w:color="auto" w:fill="FFFFFF"/>
    </w:rPr>
  </w:style>
  <w:style w:type="character" w:customStyle="1" w:styleId="51">
    <w:name w:val="Основной текст (5)_"/>
    <w:link w:val="52"/>
    <w:uiPriority w:val="99"/>
    <w:locked/>
    <w:rsid w:val="00CB0CD3"/>
    <w:rPr>
      <w:rFonts w:ascii="Trebuchet MS" w:hAnsi="Trebuchet MS" w:cs="Trebuchet MS"/>
      <w:i/>
      <w:iCs/>
      <w:sz w:val="10"/>
      <w:szCs w:val="10"/>
      <w:shd w:val="clear" w:color="auto" w:fill="FFFFFF"/>
    </w:rPr>
  </w:style>
  <w:style w:type="paragraph" w:customStyle="1" w:styleId="210">
    <w:name w:val="Основной текст (2)1"/>
    <w:basedOn w:val="a"/>
    <w:link w:val="23"/>
    <w:uiPriority w:val="99"/>
    <w:rsid w:val="00CB0CD3"/>
    <w:pPr>
      <w:widowControl w:val="0"/>
      <w:shd w:val="clear" w:color="auto" w:fill="FFFFFF"/>
      <w:spacing w:after="120" w:line="240" w:lineRule="atLeast"/>
    </w:pPr>
    <w:rPr>
      <w:rFonts w:ascii="Verdana" w:eastAsiaTheme="minorHAnsi" w:hAnsi="Verdana" w:cs="Verdana"/>
      <w:b/>
      <w:bCs/>
      <w:i/>
      <w:iCs/>
      <w:kern w:val="2"/>
      <w:sz w:val="13"/>
      <w:szCs w:val="13"/>
      <w14:ligatures w14:val="standardContextual"/>
    </w:rPr>
  </w:style>
  <w:style w:type="paragraph" w:customStyle="1" w:styleId="32">
    <w:name w:val="Основной текст (3)"/>
    <w:basedOn w:val="a"/>
    <w:link w:val="31"/>
    <w:uiPriority w:val="99"/>
    <w:rsid w:val="00CB0CD3"/>
    <w:pPr>
      <w:widowControl w:val="0"/>
      <w:shd w:val="clear" w:color="auto" w:fill="FFFFFF"/>
      <w:spacing w:before="60" w:after="60" w:line="240" w:lineRule="atLeast"/>
    </w:pPr>
    <w:rPr>
      <w:rFonts w:ascii="Verdana" w:eastAsiaTheme="minorHAnsi" w:hAnsi="Verdana" w:cs="Verdana"/>
      <w:b/>
      <w:bCs/>
      <w:kern w:val="2"/>
      <w:sz w:val="12"/>
      <w:szCs w:val="12"/>
      <w14:ligatures w14:val="standardContextual"/>
    </w:rPr>
  </w:style>
  <w:style w:type="paragraph" w:customStyle="1" w:styleId="42">
    <w:name w:val="Основной текст (4)"/>
    <w:basedOn w:val="a"/>
    <w:link w:val="41"/>
    <w:uiPriority w:val="99"/>
    <w:rsid w:val="00CB0CD3"/>
    <w:pPr>
      <w:widowControl w:val="0"/>
      <w:shd w:val="clear" w:color="auto" w:fill="FFFFFF"/>
      <w:spacing w:before="60" w:after="0" w:line="135" w:lineRule="exact"/>
    </w:pPr>
    <w:rPr>
      <w:rFonts w:ascii="Trebuchet MS" w:eastAsiaTheme="minorHAnsi" w:hAnsi="Trebuchet MS" w:cs="Trebuchet MS"/>
      <w:i/>
      <w:iCs/>
      <w:w w:val="150"/>
      <w:kern w:val="2"/>
      <w:sz w:val="11"/>
      <w:szCs w:val="11"/>
      <w14:ligatures w14:val="standardContextual"/>
    </w:rPr>
  </w:style>
  <w:style w:type="paragraph" w:customStyle="1" w:styleId="52">
    <w:name w:val="Основной текст (5)"/>
    <w:basedOn w:val="a"/>
    <w:link w:val="51"/>
    <w:uiPriority w:val="99"/>
    <w:rsid w:val="00CB0CD3"/>
    <w:pPr>
      <w:widowControl w:val="0"/>
      <w:shd w:val="clear" w:color="auto" w:fill="FFFFFF"/>
      <w:spacing w:after="0" w:line="135" w:lineRule="exact"/>
    </w:pPr>
    <w:rPr>
      <w:rFonts w:ascii="Trebuchet MS" w:eastAsiaTheme="minorHAnsi" w:hAnsi="Trebuchet MS" w:cs="Trebuchet MS"/>
      <w:i/>
      <w:iCs/>
      <w:kern w:val="2"/>
      <w:sz w:val="10"/>
      <w:szCs w:val="10"/>
      <w14:ligatures w14:val="standardContextual"/>
    </w:rPr>
  </w:style>
  <w:style w:type="character" w:customStyle="1" w:styleId="a8">
    <w:name w:val="Абзац списка Знак"/>
    <w:aliases w:val="Содержание. 2 уровень Знак"/>
    <w:link w:val="a7"/>
    <w:uiPriority w:val="34"/>
    <w:locked/>
    <w:rsid w:val="00E03E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8576267">
      <w:bodyDiv w:val="1"/>
      <w:marLeft w:val="0"/>
      <w:marRight w:val="0"/>
      <w:marTop w:val="0"/>
      <w:marBottom w:val="0"/>
      <w:divBdr>
        <w:top w:val="none" w:sz="0" w:space="0" w:color="auto"/>
        <w:left w:val="none" w:sz="0" w:space="0" w:color="auto"/>
        <w:bottom w:val="none" w:sz="0" w:space="0" w:color="auto"/>
        <w:right w:val="none" w:sz="0" w:space="0" w:color="auto"/>
      </w:divBdr>
    </w:div>
    <w:div w:id="200134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CC05F9056D236E4F84977C59483D7D8F" ma:contentTypeVersion="18" ma:contentTypeDescription="Создание документа." ma:contentTypeScope="" ma:versionID="f541a0d2f4f429966cea3649cc5e143f">
  <xsd:schema xmlns:xsd="http://www.w3.org/2001/XMLSchema" xmlns:xs="http://www.w3.org/2001/XMLSchema" xmlns:p="http://schemas.microsoft.com/office/2006/metadata/properties" xmlns:ns2="2f625f88-21fa-43f0-92cc-04ab15063c4d" xmlns:ns3="3dbeb65e-5298-4015-9564-1af9bbaab90f" targetNamespace="http://schemas.microsoft.com/office/2006/metadata/properties" ma:root="true" ma:fieldsID="f7e61bc3cc390705297b7b0044e04d47" ns2:_="" ns3:_="">
    <xsd:import namespace="2f625f88-21fa-43f0-92cc-04ab15063c4d"/>
    <xsd:import namespace="3dbeb65e-5298-4015-9564-1af9bbaab90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25f88-21fa-43f0-92cc-04ab15063c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Теги изображений" ma:readOnly="false" ma:fieldId="{5cf76f15-5ced-4ddc-b409-7134ff3c332f}" ma:taxonomyMulti="true" ma:sspId="a5b60b02-862f-4eb9-b189-d6b2ca0bd40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dbeb65e-5298-4015-9564-1af9bbaab90f" elementFormDefault="qualified">
    <xsd:import namespace="http://schemas.microsoft.com/office/2006/documentManagement/types"/>
    <xsd:import namespace="http://schemas.microsoft.com/office/infopath/2007/PartnerControls"/>
    <xsd:element name="SharedWithUsers" ma:index="13"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Совместно с подробностями" ma:internalName="SharedWithDetails" ma:readOnly="true">
      <xsd:simpleType>
        <xsd:restriction base="dms:Note">
          <xsd:maxLength value="255"/>
        </xsd:restriction>
      </xsd:simpleType>
    </xsd:element>
    <xsd:element name="TaxCatchAll" ma:index="23" nillable="true" ma:displayName="Taxonomy Catch All Column" ma:hidden="true" ma:list="{5289b81c-b4a3-4ac3-83ee-8a63aee3a497}" ma:internalName="TaxCatchAll" ma:showField="CatchAllData" ma:web="3dbeb65e-5298-4015-9564-1af9bbaab9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f625f88-21fa-43f0-92cc-04ab15063c4d">
      <Terms xmlns="http://schemas.microsoft.com/office/infopath/2007/PartnerControls"/>
    </lcf76f155ced4ddcb4097134ff3c332f>
    <TaxCatchAll xmlns="3dbeb65e-5298-4015-9564-1af9bbaab90f" xsi:nil="true"/>
  </documentManagement>
</p:properties>
</file>

<file path=customXml/itemProps1.xml><?xml version="1.0" encoding="utf-8"?>
<ds:datastoreItem xmlns:ds="http://schemas.openxmlformats.org/officeDocument/2006/customXml" ds:itemID="{70B04008-C6BD-4376-82A8-334A4DDD5154}"/>
</file>

<file path=customXml/itemProps2.xml><?xml version="1.0" encoding="utf-8"?>
<ds:datastoreItem xmlns:ds="http://schemas.openxmlformats.org/officeDocument/2006/customXml" ds:itemID="{B4A57C96-A144-4EA5-BED2-A2C067BDF927}">
  <ds:schemaRefs>
    <ds:schemaRef ds:uri="http://schemas.microsoft.com/sharepoint/v3/contenttype/forms"/>
  </ds:schemaRefs>
</ds:datastoreItem>
</file>

<file path=customXml/itemProps3.xml><?xml version="1.0" encoding="utf-8"?>
<ds:datastoreItem xmlns:ds="http://schemas.openxmlformats.org/officeDocument/2006/customXml" ds:itemID="{AFB0936A-4709-49DD-A10B-4DAFE0C2F120}">
  <ds:schemaRefs>
    <ds:schemaRef ds:uri="http://schemas.microsoft.com/office/2006/metadata/properties"/>
    <ds:schemaRef ds:uri="http://schemas.microsoft.com/office/infopath/2007/PartnerControls"/>
    <ds:schemaRef ds:uri="2f625f88-21fa-43f0-92cc-04ab15063c4d"/>
    <ds:schemaRef ds:uri="3dbeb65e-5298-4015-9564-1af9bbaab90f"/>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6</Pages>
  <Words>2309</Words>
  <Characters>13166</Characters>
  <Application>Microsoft Office Word</Application>
  <DocSecurity>0</DocSecurity>
  <Lines>109</Lines>
  <Paragraphs>30</Paragraphs>
  <ScaleCrop>false</ScaleCrop>
  <Company/>
  <LinksUpToDate>false</LinksUpToDate>
  <CharactersWithSpaces>15445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Dias Bagitov</dc:creator>
  <cp:keywords/>
  <dc:description/>
  <cp:lastModifiedBy>Bibigul Suleimenova</cp:lastModifiedBy>
  <cp:revision>69</cp:revision>
  <dcterms:created xsi:type="dcterms:W3CDTF">2025-06-02T06:45:00Z</dcterms:created>
  <dcterms:modified xsi:type="dcterms:W3CDTF">2025-06-04T15:34:00Z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0x010100CC05F9056D236E4F84977C59483D7D8F</vt:lpwstr>
  </property>
  <property fmtid="{D5CDD505-2E9C-101B-9397-08002B2CF9AE}" pid="3" name="MediaServiceImageTags">
    <vt:lpwstr/>
  </property>
</Properties>
</file>